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353" w:rsidRPr="00C22A6D" w:rsidRDefault="009C4B1C" w:rsidP="00C22A6D">
      <w:pPr>
        <w:ind w:left="-284"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EB86D" wp14:editId="15D6100E">
                <wp:simplePos x="0" y="0"/>
                <wp:positionH relativeFrom="column">
                  <wp:posOffset>-377825</wp:posOffset>
                </wp:positionH>
                <wp:positionV relativeFrom="paragraph">
                  <wp:posOffset>-448945</wp:posOffset>
                </wp:positionV>
                <wp:extent cx="6928485" cy="842645"/>
                <wp:effectExtent l="0" t="0" r="0" b="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8485" cy="842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1E2A" w:rsidRDefault="00AE4A32" w:rsidP="00DF0B6E">
                            <w:pPr>
                              <w:spacing w:after="120" w:line="240" w:lineRule="auto"/>
                              <w:ind w:left="284" w:right="-142"/>
                              <w:rPr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Introduction</w:t>
                            </w:r>
                          </w:p>
                          <w:p w:rsidR="00F032A7" w:rsidRDefault="00AE4A32" w:rsidP="00DF0B6E">
                            <w:pPr>
                              <w:rPr>
                                <w:rFonts w:ascii="Helvetica" w:hAnsi="Helvetica" w:cs="Helvetica"/>
                                <w:b/>
                                <w:bCs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DF0B6E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 xml:space="preserve">Même si toutes les roches sédimentaires passent par </w:t>
                            </w:r>
                            <w:r w:rsidR="00EF284D" w:rsidRPr="00DF0B6E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les mêmes étapes</w:t>
                            </w:r>
                            <w:r w:rsidRPr="00DF0B6E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 xml:space="preserve"> de formation, elles sont classées en différents groupes</w:t>
                            </w:r>
                            <w:r w:rsidR="00F032A7">
                              <w:rPr>
                                <w:color w:val="002060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F032A7" w:rsidRDefault="00F032A7" w:rsidP="00F032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29.75pt;margin-top:-35.35pt;width:545.55pt;height:66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IemgQIAAGcFAAAOAAAAZHJzL2Uyb0RvYy54bWysVN9v0zAQfkfif7D8ztKWdnTR0qlsGkKa&#10;2MSGJvHmOvYaYfuMfW1S/nrOTtpVg5chXpLz3Xef76fPLzpr2FaF2ICr+PhkxJlyEurGPVX828P1&#10;uzlnEYWrhQGnKr5TkV8s3r45b32pJrAGU6vAiMTFsvUVXyP6siiiXCsr4gl45cioIViBdAxPRR1E&#10;S+zWFJPR6LRoIdQ+gFQxkvaqN/JF5tdaSbzVOipkpuIUG+ZvyN9V+haLc1E+BeHXjRzCEP8QhRWN&#10;o0sPVFcCBduE5g8q28gAETSeSLAFaN1IlXOgbMajF9ncr4VXORcqTvSHMsX/Ryu/bO8Ca2rqHWdO&#10;WGrRd2oUqxVD1aFi41Si1seSkPeesNh9hC7BB30kZcq808GmP+XEyE7F3h0KTExMkvL0bDKfzmec&#10;SbLNp5PT6SzRFM/ePkT8pMCyJFQ8UANzXcX2JmIP3UPSZQ6uG2NIL0rjWEs3vJ+NssPBQuTGJYDK&#10;4zDQpIz6yLOEO6N6kq9KUzlyAkmRB1FdmsC2gkZISKkc5twzL6ETSlMQr3Ec8M9Rvca5z2N/Mzg8&#10;ONvGQcjZvwi7/rEPWfd4qvlR3knEbtUNHV1BvaNGB+i3JXp53VA3bkTEOxFoPai3tPJ4Sx9tgKoO&#10;g8TZGsKvv+kTnqaWrJy1tG4Vjz83IijOzGdH83w2nk7TfubDdPZhQodwbFkdW9zGXgK1g2aWosti&#10;wqPZizqAfaSXYZluJZNwku6uOO7FS+wfAXpZpFouM4g20gu8cfdeJurUnTRrD92jCH4YyLQUX2C/&#10;mKJ8MZc9Nnk6WG4QdJOHNhW4r+pQeNrmPPbDy5Oei+NzRj2/j4vfAAAA//8DAFBLAwQUAAYACAAA&#10;ACEAjwq/q+IAAAALAQAADwAAAGRycy9kb3ducmV2LnhtbEyPTUvDQBCG74L/YRnBW7vbSNIasykl&#10;UATRQ2sv3ibZaRLcj5jdttFf7/aktxnm4Z3nLdaT0exMo++dlbCYC2BkG6d620o4vG9nK2A+oFWo&#10;nSUJ3+RhXd7eFJgrd7E7Ou9Dy2KI9TlK6EIYcs5905FBP3cD2Xg7utFgiOvYcjXiJYYbzRMhMm6w&#10;t/FDhwNVHTWf+5OR8FJt33BXJ2b1o6vn1+Nm+Dp8pFLe302bJ2CBpvAHw1U/qkMZnWp3ssozLWGW&#10;PqYRjcNSLIFdCfGwyIDVErJEAC8L/r9D+QsAAP//AwBQSwECLQAUAAYACAAAACEAtoM4kv4AAADh&#10;AQAAEwAAAAAAAAAAAAAAAAAAAAAAW0NvbnRlbnRfVHlwZXNdLnhtbFBLAQItABQABgAIAAAAIQA4&#10;/SH/1gAAAJQBAAALAAAAAAAAAAAAAAAAAC8BAABfcmVscy8ucmVsc1BLAQItABQABgAIAAAAIQBU&#10;SIemgQIAAGcFAAAOAAAAAAAAAAAAAAAAAC4CAABkcnMvZTJvRG9jLnhtbFBLAQItABQABgAIAAAA&#10;IQCPCr+r4gAAAAsBAAAPAAAAAAAAAAAAAAAAANsEAABkcnMvZG93bnJldi54bWxQSwUGAAAAAAQA&#10;BADzAAAA6gUAAAAA&#10;" filled="f" stroked="f" strokeweight=".5pt">
                <v:textbox>
                  <w:txbxContent>
                    <w:p w:rsidR="00B11E2A" w:rsidRDefault="00AE4A32" w:rsidP="00DF0B6E">
                      <w:pPr>
                        <w:spacing w:after="120" w:line="240" w:lineRule="auto"/>
                        <w:ind w:left="284" w:right="-142"/>
                        <w:rPr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Introduction</w:t>
                      </w:r>
                    </w:p>
                    <w:p w:rsidR="00F032A7" w:rsidRDefault="00AE4A32" w:rsidP="00DF0B6E">
                      <w:pPr>
                        <w:rPr>
                          <w:rFonts w:ascii="Helvetica" w:hAnsi="Helvetica" w:cs="Helvetica"/>
                          <w:b/>
                          <w:bCs/>
                          <w:color w:val="002060"/>
                          <w:sz w:val="28"/>
                          <w:szCs w:val="28"/>
                        </w:rPr>
                      </w:pPr>
                      <w:r w:rsidRPr="00DF0B6E"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Même si toutes les roches sédimentaires passent par </w:t>
                      </w:r>
                      <w:r w:rsidR="00EF284D" w:rsidRPr="00DF0B6E">
                        <w:rPr>
                          <w:rFonts w:asciiTheme="minorBidi" w:hAnsiTheme="minorBidi"/>
                          <w:sz w:val="28"/>
                          <w:szCs w:val="28"/>
                        </w:rPr>
                        <w:t>les mêmes étapes</w:t>
                      </w:r>
                      <w:r w:rsidRPr="00DF0B6E"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 de formation, elles sont classées en différents groupes</w:t>
                      </w:r>
                      <w:r w:rsidR="00F032A7">
                        <w:rPr>
                          <w:color w:val="002060"/>
                          <w:sz w:val="28"/>
                          <w:szCs w:val="28"/>
                        </w:rPr>
                        <w:br/>
                      </w:r>
                    </w:p>
                    <w:p w:rsidR="00F032A7" w:rsidRDefault="00F032A7" w:rsidP="00F032A7"/>
                  </w:txbxContent>
                </v:textbox>
              </v:shape>
            </w:pict>
          </mc:Fallback>
        </mc:AlternateContent>
      </w:r>
      <w:r w:rsidR="00ED345D"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032B67C" wp14:editId="448FA53D">
                <wp:simplePos x="0" y="0"/>
                <wp:positionH relativeFrom="column">
                  <wp:posOffset>-958850</wp:posOffset>
                </wp:positionH>
                <wp:positionV relativeFrom="paragraph">
                  <wp:posOffset>-683260</wp:posOffset>
                </wp:positionV>
                <wp:extent cx="1721485" cy="0"/>
                <wp:effectExtent l="0" t="0" r="12065" b="19050"/>
                <wp:wrapNone/>
                <wp:docPr id="134" name="Connecteur droit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214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34" o:spid="_x0000_s1026" style="position:absolute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5.5pt,-53.8pt" to="60.05pt,-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Tv31wEAAA8EAAAOAAAAZHJzL2Uyb0RvYy54bWysU02P0zAQvSPxHyzfaZKywCpquoeuFg4I&#10;Kj5+gNcZN5Zsj2V7m/TfM3badAVICMTF8tjz3sx7Hm/uJmvYEULU6DrerGrOwEnstTt0/Pu3h1e3&#10;nMUkXC8MOuj4CSK/2758sRl9C2sc0PQQGJG42I6+40NKvq2qKAewIq7Qg6NLhcGKRGE4VH0QI7Fb&#10;U63r+m01Yuh9QAkx0un9fMm3hV8pkOmzUhESMx2n3lJZQ1kf81ptN6I9BOEHLc9tiH/owgrtqOhC&#10;dS+SYE9B/0JltQwYUaWVRFuhUlpC0UBqmvonNV8H4aFoIXOiX2yK/49WfjruA9M9vd3rG86csPRI&#10;O3SOnIOnwPqAOrF8R06NPrYE2Ll9OEfR70OWPalgmTLafyCiYgRJY1Px+bT4DFNikg6bd+vm5vYN&#10;Z/JyV80UmcqHmN4DWpY3HTfaZQtEK44fY6KylHpJycfG5TWi0f2DNqYEeXhgZwI7Cnr2NDW5ecI9&#10;y6IoI6ssaRZRdulkYGb9Aopsyc2W6mUgr5xCSnDpwmscZWeYog4WYP1n4Dk/Q6EM69+AF0SpjC4t&#10;YKsdht9Vv1qh5vyLA7PubMEj9qfyvMUamrri3PmH5LF+Hhf49R9vfwAAAP//AwBQSwMEFAAGAAgA&#10;AAAhAEJUegfhAAAADgEAAA8AAABkcnMvZG93bnJldi54bWxMj81qwzAQhO+FvoPYQG+JZJemxbEc&#10;SiGh9BYnUHqTrfUPsVbGUhynT1/5UNrb7s4w+026nUzHRhxca0lCtBLAkEqrW6olnI675Qsw5xVp&#10;1VlCCTd0sM3u71KVaHulA465r1kIIZcoCY33fcK5Kxs0yq1sjxS0yg5G+bAONdeDuoZw0/FYiDU3&#10;qqXwoVE9vjVYnvOLkbArqtvX9/7zPa72cXP+eDwdxlxI+bCYXjfAPE7+zwwzfkCHLDAV9kLasU7C&#10;MnqKQhk/T+J5DWz2xCICVvyeeJby/zWyHwAAAP//AwBQSwECLQAUAAYACAAAACEAtoM4kv4AAADh&#10;AQAAEwAAAAAAAAAAAAAAAAAAAAAAW0NvbnRlbnRfVHlwZXNdLnhtbFBLAQItABQABgAIAAAAIQA4&#10;/SH/1gAAAJQBAAALAAAAAAAAAAAAAAAAAC8BAABfcmVscy8ucmVsc1BLAQItABQABgAIAAAAIQAp&#10;uTv31wEAAA8EAAAOAAAAAAAAAAAAAAAAAC4CAABkcnMvZTJvRG9jLnhtbFBLAQItABQABgAIAAAA&#10;IQBCVHoH4QAAAA4BAAAPAAAAAAAAAAAAAAAAADEEAABkcnMvZG93bnJldi54bWxQSwUGAAAAAAQA&#10;BADzAAAAPwUAAAAA&#10;" strokecolor="black [3213]"/>
            </w:pict>
          </mc:Fallback>
        </mc:AlternateContent>
      </w:r>
      <w:r w:rsidR="00ED345D"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5C2E81B" wp14:editId="314F3092">
                <wp:simplePos x="0" y="0"/>
                <wp:positionH relativeFrom="column">
                  <wp:posOffset>5524500</wp:posOffset>
                </wp:positionH>
                <wp:positionV relativeFrom="paragraph">
                  <wp:posOffset>-690245</wp:posOffset>
                </wp:positionV>
                <wp:extent cx="1471930" cy="0"/>
                <wp:effectExtent l="0" t="0" r="13970" b="19050"/>
                <wp:wrapNone/>
                <wp:docPr id="135" name="Connecteur droit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719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35" o:spid="_x0000_s1026" style="position:absolute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5pt,-54.35pt" to="550.9pt,-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zVY1wEAAA8EAAAOAAAAZHJzL2Uyb0RvYy54bWysU8tu2zAQvBfoPxC815KSviJYzsFB2kPR&#10;Gn18AEMtLQIklyAZS/77LilbDtoCRYpeCC25M7szu1rfTtawA4So0XW8WdWcgZPYa7fv+I/v96/e&#10;cxaTcL0w6KDjR4j8dvPyxXr0LVzhgKaHwIjExXb0HR9S8m1VRTmAFXGFHhw9KgxWJArDvuqDGInd&#10;muqqrt9WI4beB5QQI93ezY98U/iVApm+KBUhMdNx6i2VM5TzIZ/VZi3afRB+0PLUhviHLqzQjoou&#10;VHciCfYY9G9UVsuAEVVaSbQVKqUlFA2kpql/UfNtEB6KFjIn+sWm+P9o5efDLjDd0+yu33DmhKUh&#10;bdE5cg4eA+sD6sTyGzk1+tgSYOt24RRFvwtZ9qSCZcpo/5GIihEkjU3F5+PiM0yJSbpsXr9rbq5p&#10;HPL8Vs0UmcqHmD4AWpY/Om60yxaIVhw+xURlKfWckq+Ny2dEo/t7bUwJ8vLA1gR2EDT2NDW5ecI9&#10;yaIoI6ssaRZRvtLRwMz6FRTZkpst1ctCXjiFlODSmdc4ys4wRR0swPrvwFN+hkJZ1ueAF0SpjC4t&#10;YKsdhj9Vv1ih5vyzA7PubMED9scy3mINbV1x7vSH5LV+Ghf45T/e/AQAAP//AwBQSwMEFAAGAAgA&#10;AAAhAJx3me3hAAAADgEAAA8AAABkcnMvZG93bnJldi54bWxMj8tqwzAQRfeF/IOYQHeJZBca41oO&#10;pZBQuosbKN3J1vhBrJGxFMfp11dZlGY5M5c752Tb2fRswtF1liREawEMqbK6o0bC8XO3SoA5r0ir&#10;3hJKuKKDbb54yFSq7YUOOBW+YaGEXKoktN4PKeeuatEot7YDUrjVdjTKh3FsuB7VJZSbnsdCPHOj&#10;OgofWjXgW4vVqTgbCbuyvn7/7L/e43oft6ePp+NhKoSUj8v59QWYx9n/h+GGH9AhD0ylPZN2rJeQ&#10;bERw8RJWkUg2wG6RSERBp/zb8Tzj9xr5LwAAAP//AwBQSwECLQAUAAYACAAAACEAtoM4kv4AAADh&#10;AQAAEwAAAAAAAAAAAAAAAAAAAAAAW0NvbnRlbnRfVHlwZXNdLnhtbFBLAQItABQABgAIAAAAIQA4&#10;/SH/1gAAAJQBAAALAAAAAAAAAAAAAAAAAC8BAABfcmVscy8ucmVsc1BLAQItABQABgAIAAAAIQAi&#10;tzVY1wEAAA8EAAAOAAAAAAAAAAAAAAAAAC4CAABkcnMvZTJvRG9jLnhtbFBLAQItABQABgAIAAAA&#10;IQCcd5nt4QAAAA4BAAAPAAAAAAAAAAAAAAAAADEEAABkcnMvZG93bnJldi54bWxQSwUGAAAAAAQA&#10;BADzAAAAPwUAAAAA&#10;" strokecolor="black [3213]"/>
            </w:pict>
          </mc:Fallback>
        </mc:AlternateContent>
      </w:r>
      <w:r w:rsidR="00ED345D"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60725EF" wp14:editId="1B4713F3">
                <wp:simplePos x="0" y="0"/>
                <wp:positionH relativeFrom="column">
                  <wp:posOffset>762635</wp:posOffset>
                </wp:positionH>
                <wp:positionV relativeFrom="paragraph">
                  <wp:posOffset>-891540</wp:posOffset>
                </wp:positionV>
                <wp:extent cx="4761865" cy="395605"/>
                <wp:effectExtent l="0" t="0" r="1968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1865" cy="3956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1EB9" w:rsidRPr="00371A1E" w:rsidRDefault="00587F76" w:rsidP="005F5AA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Classification des roches sédimentaires</w:t>
                            </w:r>
                          </w:p>
                          <w:p w:rsidR="000E1EB9" w:rsidRPr="00B6492E" w:rsidRDefault="000E1EB9" w:rsidP="000E1EB9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60.05pt;margin-top:-70.2pt;width:374.95pt;height:31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0RbpQIAAJ8FAAAOAAAAZHJzL2Uyb0RvYy54bWysVN9P2zAQfp+0/8Hy+0hTmg4iUlSBmCYh&#10;QMDEs+s4TSTH59luk+6v39lO0oqhPUzLg2P7vvvuh+/u6rpvJdkLYxtQBU3PZpQIxaFs1LagP17v&#10;vlxQYh1TJZOgREEPwtLr1edPV53OxRxqkKUwBEmUzTtd0No5nSeJ5bVomT0DLRQKKzAtc3g026Q0&#10;rEP2Vibz2WyZdGBKbYALa/H2NgrpKvBXleDusaqscEQWFH1zYTVh3fg1WV2xfGuYrhs+uMH+wYuW&#10;NQqNTlS3zDGyM80fVG3DDVio3BmHNoGqargIMWA06exdNC810yLEgsmxekqT/X+0/GH/ZEhTFvSc&#10;EsVafKJnTBpTWynIuU9Pp22OqBf9ZIaTxa2Pta9M6/8YBelDSg9TSkXvCMfLxddlerHMKOEoO7/M&#10;lrPMkyZHbW2s+yagJX5TUIPWQybZ/t66CB0h3piCu0ZKvGe5VKQr6GU2z4KCBdmUXuhloYDEjTRk&#10;z/DpXZ8OZk9Q6IRU6IuPMMYUdu4gRaR/FhWmBqOYRwO+KI+cjHOhXBpFNStFNJXN8BuNjRohYqmQ&#10;0DNX6OTEPRCMyEgycsf4B7xXFaGmJ+XZ3xyLypNGsAzKTcpto8B8RCAxqsFyxI9JiqnxWXL9pg9l&#10;E5D+ZgPlAUvJQOwxq/ldgy96z6x7YgabCtsPB4V7xKWSgC8Hw46SGsyvj+49HmsdpZR02KQFtT93&#10;zAhK5HeFXXCZLha+q8NhkX2d48GcSjanErVrbwCLIcWRpHnYeryT47Yy0L7hPFl7qyhiiqPtgnJn&#10;xsONi8MDJxIX63WAYSdr5u7Vi+ae3OfZV+xr/8aMHsraYUM8wNjQLH9X3RHrNRWsdw6qJpT+Ma/D&#10;C+AUCKU0TCw/Zk7PAXWcq6vfAAAA//8DAFBLAwQUAAYACAAAACEAE/z00N4AAAAMAQAADwAAAGRy&#10;cy9kb3ducmV2LnhtbEyPzU7DMBCE70i8g7VIXFBrJ1Q0CnEqhMQxSLQ8gBsvcVT/NXba8PYsJzjO&#10;7KfZmWa3OMsuOKUxeAnFWgBD3wc9+kHC5+FtVQFLWXmtbPAo4RsT7Nrbm0bVOlz9B172eWAU4lOt&#10;JJicY8156g06ldYhoqfbV5icyiSngetJXSncWV4K8cSdGj19MCriq8H+tJ+dhGWuzuduPjmDj519&#10;KHN872KU8v5ueXkGlnHJfzD81qfq0FKnY5i9TsySLkVBqIRVsREbYIRUW0HzjmRtqwJ42/D/I9of&#10;AAAA//8DAFBLAQItABQABgAIAAAAIQC2gziS/gAAAOEBAAATAAAAAAAAAAAAAAAAAAAAAABbQ29u&#10;dGVudF9UeXBlc10ueG1sUEsBAi0AFAAGAAgAAAAhADj9If/WAAAAlAEAAAsAAAAAAAAAAAAAAAAA&#10;LwEAAF9yZWxzLy5yZWxzUEsBAi0AFAAGAAgAAAAhANq/RFulAgAAnwUAAA4AAAAAAAAAAAAAAAAA&#10;LgIAAGRycy9lMm9Eb2MueG1sUEsBAi0AFAAGAAgAAAAhABP89NDeAAAADAEAAA8AAAAAAAAAAAAA&#10;AAAA/wQAAGRycy9kb3ducmV2LnhtbFBLBQYAAAAABAAEAPMAAAAKBgAAAAA=&#10;" filled="f" strokecolor="black [3213]">
                <v:textbox>
                  <w:txbxContent>
                    <w:p w:rsidR="000E1EB9" w:rsidRPr="00371A1E" w:rsidRDefault="00587F76" w:rsidP="005F5AA7">
                      <w:pPr>
                        <w:jc w:val="center"/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Classification des roches sédimentaires</w:t>
                      </w:r>
                    </w:p>
                    <w:p w:rsidR="000E1EB9" w:rsidRPr="00B6492E" w:rsidRDefault="000E1EB9" w:rsidP="000E1EB9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E1EB9" w:rsidRPr="009C4B1C" w:rsidRDefault="000E1EB9" w:rsidP="00B14298">
      <w:pPr>
        <w:ind w:left="-284" w:right="-141"/>
        <w:rPr>
          <w:rFonts w:ascii="Helvetica" w:hAnsi="Helvetica" w:cs="Helvetica"/>
          <w:b/>
          <w:bCs/>
          <w:color w:val="FF0000"/>
          <w:sz w:val="2"/>
          <w:szCs w:val="2"/>
        </w:rPr>
      </w:pPr>
    </w:p>
    <w:p w:rsidR="002A6CFA" w:rsidRPr="002A4388" w:rsidRDefault="00FC47AD" w:rsidP="002A4388">
      <w:pPr>
        <w:ind w:left="-284" w:right="-141"/>
        <w:rPr>
          <w:rFonts w:asciiTheme="minorBidi" w:hAnsiTheme="minorBidi"/>
          <w:b/>
          <w:bCs/>
          <w:color w:val="00B050"/>
          <w:sz w:val="32"/>
          <w:szCs w:val="32"/>
          <w:u w:val="single"/>
          <w:rtl/>
        </w:rPr>
      </w:pPr>
      <w:r w:rsidRPr="00D35739">
        <w:rPr>
          <w:rFonts w:asciiTheme="minorBidi" w:hAnsiTheme="minorBidi"/>
          <w:b/>
          <w:bCs/>
          <w:color w:val="00B050"/>
          <w:sz w:val="32"/>
          <w:szCs w:val="32"/>
        </w:rPr>
        <w:t>1</w:t>
      </w:r>
      <w:r w:rsidR="00B14298" w:rsidRPr="00D35739">
        <w:rPr>
          <w:rFonts w:asciiTheme="minorBidi" w:hAnsiTheme="minorBidi"/>
          <w:b/>
          <w:bCs/>
          <w:color w:val="00B050"/>
          <w:sz w:val="32"/>
          <w:szCs w:val="32"/>
        </w:rPr>
        <w:t xml:space="preserve">) </w:t>
      </w:r>
      <w:r w:rsidR="002A4388" w:rsidRPr="002A4388">
        <w:rPr>
          <w:rFonts w:asciiTheme="minorBidi" w:hAnsiTheme="minorBidi"/>
          <w:b/>
          <w:bCs/>
          <w:color w:val="00B050"/>
          <w:sz w:val="32"/>
          <w:szCs w:val="32"/>
          <w:u w:val="single"/>
        </w:rPr>
        <w:t>Classification des roches sédimentaires</w:t>
      </w:r>
      <w:r w:rsidR="002A4388">
        <w:rPr>
          <w:rFonts w:asciiTheme="minorBidi" w:hAnsiTheme="minorBidi"/>
          <w:b/>
          <w:bCs/>
          <w:color w:val="00B050"/>
          <w:sz w:val="32"/>
          <w:szCs w:val="32"/>
          <w:u w:val="single"/>
        </w:rPr>
        <w:t>.</w:t>
      </w:r>
    </w:p>
    <w:p w:rsidR="00FA5739" w:rsidRDefault="00FA5739" w:rsidP="00B22A1A">
      <w:pPr>
        <w:rPr>
          <w:rFonts w:asciiTheme="minorBidi" w:hAnsiTheme="minorBidi"/>
        </w:rPr>
      </w:pPr>
      <w:r>
        <w:rPr>
          <w:rFonts w:asciiTheme="minorBidi" w:hAnsiTheme="minorBid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0D507C1" wp14:editId="57972C9C">
                <wp:simplePos x="0" y="0"/>
                <wp:positionH relativeFrom="column">
                  <wp:posOffset>-128270</wp:posOffset>
                </wp:positionH>
                <wp:positionV relativeFrom="paragraph">
                  <wp:posOffset>24765</wp:posOffset>
                </wp:positionV>
                <wp:extent cx="2279015" cy="344170"/>
                <wp:effectExtent l="0" t="0" r="26035" b="1778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015" cy="344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2806" w:rsidRPr="002A4388" w:rsidRDefault="00292806" w:rsidP="00292806">
                            <w:pPr>
                              <w:ind w:left="284" w:right="-141"/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2A4388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Roches détritiques</w:t>
                            </w:r>
                          </w:p>
                          <w:p w:rsidR="00B22A1A" w:rsidRPr="00B22A1A" w:rsidRDefault="00B22A1A" w:rsidP="00292806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-10.1pt;margin-top:1.95pt;width:179.45pt;height:27.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mwnpgIAAKEFAAAOAAAAZHJzL2Uyb0RvYy54bWysVMFu2zAMvQ/YPwi6r7bTZFmDOkXQosOA&#10;oivaDj0rshQbkEVNUmJnXz9Kst2gK3YYloMimuQj+UTy8qpvFTkI6xrQJS3OckqE5lA1elfSH8+3&#10;n75Q4jzTFVOgRUmPwtGr9ccPl51ZiRnUoCphCYJot+pMSWvvzSrLHK9Fy9wZGKFRKcG2zKNod1ll&#10;WYforcpmef4568BWxgIXzuHXm6Sk64gvpeD+u5ROeKJKirn5eNp4bsOZrS/ZameZqRs+pMH+IYuW&#10;NRqDTlA3zDOyt80fUG3DLTiQ/oxDm4GUDRexBqymyN9U81QzI2ItSI4zE03u/8Hy+8ODJU1V0vOC&#10;Es1afKNHZI3pnRIEvyFBnXErtHsyD3aQHF5Dtb20bfjHOkgfST1OpIreE44fZ7PlRV4sKOGoO5/P&#10;i2VkPXv1Ntb5rwJaEi4ltRg+cskOd85jRDQdTUIwDbeNUvHhlCZdyHy5iA4OVFMFZTCLLSSulSUH&#10;ho/v+1gLYp1YoaQ0BggVpprizR+VCBBKPwqJ5IQqUoDQlq+YjHOhfZFUNatECrXI8ReIC8FGjyhF&#10;wIAsMckJewAYLRPIiJ1gBvvgKmJXT8753xJLzpNHjAzaT85to8G+B6CwqiFysh9JStQElny/7WPj&#10;zMYe2UJ1xGaykKbMGX7b4IveMecfmMWxwgHEVeG/4yEV4MvBcKOkBvvrve/BHrsdtZR0OKYldT/3&#10;zApK1DeNc3BRzOdhrqMwXyxnKNhTzfZUo/ftNWAzYKtjdvEa7L0ar9JC+4IbZROiooppjrFLyr0d&#10;hWuf1gfuJC42m2iGs2yYv9NPhgfwwHPo2Of+hVkztLXHgbiHcaTZ6k13J9vgqWGz9yCb2PqB6cTr&#10;8AK4B2IrDTsrLJpTOVq9btb1bwAAAP//AwBQSwMEFAAGAAgAAAAhAGCKPdDdAAAACAEAAA8AAABk&#10;cnMvZG93bnJldi54bWxMj0FPg0AUhO8m/ofNM/Fi2qVgLSKPxphwNbE29rpln4Cybwm7FPj3ric9&#10;TmYy802+n00nLjS41jLCZh2BIK6sbrlGOL6XqxSE84q16iwTwkIO9sX1Va4ybSd+o8vB1yKUsMsU&#10;QuN9n0npqoaMcmvbEwfv0w5G+SCHWupBTaHcdDKOogdpVMthoVE9vTRUfR9Gg3B/cncf6atcIm+O&#10;X8Ys5XacSsTbm/n5CYSn2f+F4Rc/oEMRmM52ZO1Eh7CKozhEEZJHEMFPknQH4oywTTcgi1z+P1D8&#10;AAAA//8DAFBLAQItABQABgAIAAAAIQC2gziS/gAAAOEBAAATAAAAAAAAAAAAAAAAAAAAAABbQ29u&#10;dGVudF9UeXBlc10ueG1sUEsBAi0AFAAGAAgAAAAhADj9If/WAAAAlAEAAAsAAAAAAAAAAAAAAAAA&#10;LwEAAF9yZWxzLy5yZWxzUEsBAi0AFAAGAAgAAAAhACEybCemAgAAoQUAAA4AAAAAAAAAAAAAAAAA&#10;LgIAAGRycy9lMm9Eb2MueG1sUEsBAi0AFAAGAAgAAAAhAGCKPdDdAAAACAEAAA8AAAAAAAAAAAAA&#10;AAAAAAUAAGRycy9kb3ducmV2LnhtbFBLBQYAAAAABAAEAPMAAAAKBgAAAAA=&#10;" filled="f" strokecolor="black [3213]" strokeweight=".25pt">
                <v:textbox>
                  <w:txbxContent>
                    <w:p w:rsidR="00292806" w:rsidRPr="002A4388" w:rsidRDefault="00292806" w:rsidP="00292806">
                      <w:pPr>
                        <w:ind w:left="284" w:right="-141"/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2A4388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Roches détritiques</w:t>
                      </w:r>
                    </w:p>
                    <w:p w:rsidR="00B22A1A" w:rsidRPr="00B22A1A" w:rsidRDefault="00B22A1A" w:rsidP="00292806">
                      <w:pP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A5739" w:rsidRPr="00131B43" w:rsidRDefault="00FA5739" w:rsidP="00FA5739">
      <w:pPr>
        <w:rPr>
          <w:rFonts w:asciiTheme="minorBidi" w:hAnsiTheme="minorBidi"/>
          <w:sz w:val="2"/>
          <w:szCs w:val="2"/>
        </w:rPr>
      </w:pPr>
    </w:p>
    <w:p w:rsidR="00B22A1A" w:rsidRPr="00617011" w:rsidRDefault="00FA5739" w:rsidP="00617011">
      <w:pPr>
        <w:pStyle w:val="Paragraphedeliste"/>
        <w:numPr>
          <w:ilvl w:val="0"/>
          <w:numId w:val="2"/>
        </w:numPr>
        <w:rPr>
          <w:rFonts w:asciiTheme="minorBidi" w:hAnsiTheme="minorBidi"/>
          <w:sz w:val="28"/>
          <w:szCs w:val="28"/>
        </w:rPr>
      </w:pPr>
      <w:r w:rsidRPr="00617011">
        <w:rPr>
          <w:rFonts w:asciiTheme="minorBidi" w:hAnsiTheme="minorBidi"/>
          <w:sz w:val="28"/>
          <w:szCs w:val="28"/>
        </w:rPr>
        <w:t>Grés</w:t>
      </w:r>
    </w:p>
    <w:p w:rsidR="00FA5739" w:rsidRPr="00617011" w:rsidRDefault="00FA5739" w:rsidP="00617011">
      <w:pPr>
        <w:pStyle w:val="Paragraphedeliste"/>
        <w:numPr>
          <w:ilvl w:val="0"/>
          <w:numId w:val="2"/>
        </w:numPr>
        <w:rPr>
          <w:rFonts w:asciiTheme="minorBidi" w:hAnsiTheme="minorBidi"/>
          <w:sz w:val="28"/>
          <w:szCs w:val="28"/>
        </w:rPr>
      </w:pPr>
      <w:r w:rsidRPr="00617011">
        <w:rPr>
          <w:rFonts w:asciiTheme="minorBidi" w:hAnsiTheme="minorBidi"/>
          <w:sz w:val="28"/>
          <w:szCs w:val="28"/>
        </w:rPr>
        <w:t>Conglomérat</w:t>
      </w:r>
    </w:p>
    <w:p w:rsidR="00D72E1F" w:rsidRDefault="00131B43" w:rsidP="00617011">
      <w:pPr>
        <w:pStyle w:val="Paragraphedeliste"/>
        <w:numPr>
          <w:ilvl w:val="0"/>
          <w:numId w:val="2"/>
        </w:num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D975109" wp14:editId="110CA37C">
                <wp:simplePos x="0" y="0"/>
                <wp:positionH relativeFrom="column">
                  <wp:posOffset>-127635</wp:posOffset>
                </wp:positionH>
                <wp:positionV relativeFrom="paragraph">
                  <wp:posOffset>304610</wp:posOffset>
                </wp:positionV>
                <wp:extent cx="2279015" cy="344170"/>
                <wp:effectExtent l="0" t="0" r="26035" b="17780"/>
                <wp:wrapNone/>
                <wp:docPr id="128" name="Rectangle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015" cy="344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2806" w:rsidRPr="002A4388" w:rsidRDefault="00292806" w:rsidP="00292806">
                            <w:pPr>
                              <w:ind w:left="284" w:right="-141"/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2A4388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Roches 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chimiques</w:t>
                            </w:r>
                          </w:p>
                          <w:p w:rsidR="00B22A1A" w:rsidRPr="00B22A1A" w:rsidRDefault="00B22A1A" w:rsidP="00B22A1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8" o:spid="_x0000_s1029" style="position:absolute;left:0;text-align:left;margin-left:-10.05pt;margin-top:24pt;width:179.45pt;height:27.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e8lpQIAAKMFAAAOAAAAZHJzL2Uyb0RvYy54bWysVEtv2zAMvg/YfxB0X22nydIGcYogRYcB&#10;RVu0HXpWZCk2IIuapMTOfv0o+ZGgK3YYloMjih8/is/lTVsrchDWVaBzml2klAjNoaj0Lqc/Xu++&#10;XFHiPNMFU6BFTo/C0ZvV50/LxizEBEpQhbAESbRbNCanpfdmkSSOl6Jm7gKM0KiUYGvmUbS7pLCs&#10;QfZaJZM0/Zo0YAtjgQvn8Pa2U9JV5JdScP8opROeqJzi23z82vjdhm+yWrLFzjJTVrx/BvuHV9Ss&#10;0uh0pLplnpG9rf6gqituwYH0FxzqBKSsuIgxYDRZ+i6al5IZEWPB5Dgzpsn9P1r+cHiypCqwdhMs&#10;lWY1FukZ08b0TgkSLjFFjXELRL6YJ9tLDo8h3lbaOvxjJKSNaT2OaRWtJxwvJ5P5dZrNKOGou5xO&#10;s3nMe3KyNtb5bwJqEg45teg/ZpMd7p1HjwgdIMGZhrtKqVg6pUmDpNl8Fg0cqKoIygCLTSQ2ypID&#10;w/L7NguxINcZCiWl8TJE2MUUT/6oRKBQ+llITE+IonMQGvPEyTgX2medqmSF6FzNUvwNzgaL6DoS&#10;BmaJjxy5e4IB2ZEM3N2be3wwFbGvR+P0bw/rjEeL6Bm0H43rSoP9iEBhVL3nDj8kqUtNyJJvt21s&#10;ncuADDdbKI7YTha6OXOG31VY0Xvm/BOzOFg4grgs/CN+pAKsHPQnSkqwvz66D3jsd9RS0uCg5tT9&#10;3DMrKFHfNU7CdTadhsmOwnQ2n6BgzzXbc43e1xvAZshwLRkejwHv1XCUFuo33Cnr4BVVTHP0nVPu&#10;7SBsfLdAcCtxsV5HGE6zYf5evxgeyEOeQ8e+tm/Mmr6tPQ7EAwxDzRbvurvDBksN670HWcXWP+W1&#10;rwBugthK/dYKq+ZcjqjTbl39BgAA//8DAFBLAwQUAAYACAAAACEAluvbRt0AAAAKAQAADwAAAGRy&#10;cy9kb3ducmV2LnhtbEyPQUvDQBCF74L/YRnBi7S7TVVCmk0RIVfBWup1mx2T1OxsyG6a5N87nvQ4&#10;zMf33sv3s+vEFYfQetKwWSsQSJW3LdUajh/lKgURoiFrOk+oYcEA++L2JjeZ9RO94/UQa8ESCpnR&#10;0MTYZ1KGqkFnwtr3SPz78oMzkc+hlnYwE8tdJxOlnqUzLXFCY3p8bbD6PoxOw+NneDilb3JR0R0v&#10;zi3l0ziVWt/fzS87EBHn+AfDb32uDgV3OvuRbBCdhlWiNoyyLOVNDGy3KW85M6mSBGSRy/8Tih8A&#10;AAD//wMAUEsBAi0AFAAGAAgAAAAhALaDOJL+AAAA4QEAABMAAAAAAAAAAAAAAAAAAAAAAFtDb250&#10;ZW50X1R5cGVzXS54bWxQSwECLQAUAAYACAAAACEAOP0h/9YAAACUAQAACwAAAAAAAAAAAAAAAAAv&#10;AQAAX3JlbHMvLnJlbHNQSwECLQAUAAYACAAAACEAjlHvJaUCAACjBQAADgAAAAAAAAAAAAAAAAAu&#10;AgAAZHJzL2Uyb0RvYy54bWxQSwECLQAUAAYACAAAACEAluvbRt0AAAAKAQAADwAAAAAAAAAAAAAA&#10;AAD/BAAAZHJzL2Rvd25yZXYueG1sUEsFBgAAAAAEAAQA8wAAAAkGAAAAAA==&#10;" filled="f" strokecolor="black [3213]" strokeweight=".25pt">
                <v:textbox>
                  <w:txbxContent>
                    <w:p w:rsidR="00292806" w:rsidRPr="002A4388" w:rsidRDefault="00292806" w:rsidP="00292806">
                      <w:pPr>
                        <w:ind w:left="284" w:right="-141"/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2A4388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Roches 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chimiques</w:t>
                      </w:r>
                    </w:p>
                    <w:p w:rsidR="00B22A1A" w:rsidRPr="00B22A1A" w:rsidRDefault="00B22A1A" w:rsidP="00B22A1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A5739" w:rsidRPr="00617011">
        <w:rPr>
          <w:rFonts w:asciiTheme="minorBidi" w:hAnsiTheme="minorBidi"/>
          <w:sz w:val="28"/>
          <w:szCs w:val="28"/>
        </w:rPr>
        <w:t>Argiles</w:t>
      </w:r>
    </w:p>
    <w:p w:rsidR="00D72E1F" w:rsidRDefault="00D72E1F" w:rsidP="00D72E1F"/>
    <w:p w:rsidR="00D72E1F" w:rsidRPr="00617011" w:rsidRDefault="00D72E1F" w:rsidP="00D72E1F">
      <w:pPr>
        <w:pStyle w:val="Paragraphedeliste"/>
        <w:numPr>
          <w:ilvl w:val="0"/>
          <w:numId w:val="2"/>
        </w:num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>Calcaire</w:t>
      </w:r>
    </w:p>
    <w:p w:rsidR="00D72E1F" w:rsidRPr="00617011" w:rsidRDefault="00D72E1F" w:rsidP="00D72E1F">
      <w:pPr>
        <w:pStyle w:val="Paragraphedeliste"/>
        <w:numPr>
          <w:ilvl w:val="0"/>
          <w:numId w:val="2"/>
        </w:num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CE87E07" wp14:editId="6E378BF0">
                <wp:simplePos x="0" y="0"/>
                <wp:positionH relativeFrom="column">
                  <wp:posOffset>-126555</wp:posOffset>
                </wp:positionH>
                <wp:positionV relativeFrom="paragraph">
                  <wp:posOffset>327025</wp:posOffset>
                </wp:positionV>
                <wp:extent cx="2361565" cy="344170"/>
                <wp:effectExtent l="0" t="0" r="19685" b="17780"/>
                <wp:wrapNone/>
                <wp:docPr id="130" name="Rectangle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1565" cy="344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5739" w:rsidRPr="002A4388" w:rsidRDefault="00FA5739" w:rsidP="00FA5739">
                            <w:pPr>
                              <w:ind w:left="284" w:right="-141"/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2A4388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Roches 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biochimiques</w:t>
                            </w:r>
                          </w:p>
                          <w:p w:rsidR="00B22A1A" w:rsidRPr="00B22A1A" w:rsidRDefault="00B22A1A" w:rsidP="00B22A1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0" o:spid="_x0000_s1030" style="position:absolute;left:0;text-align:left;margin-left:-9.95pt;margin-top:25.75pt;width:185.95pt;height:27.1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5dBpgIAAKMFAAAOAAAAZHJzL2Uyb0RvYy54bWysVE1v2zAMvQ/YfxB0Xx2nSbsFdYqgRYcB&#10;RVe0HXpWZCk2IIuapMTOfv1I2U6CrthhWA6OKJKP4uPH1XXXGLZTPtRgC56fTThTVkJZ203Bf7zc&#10;ffrMWYjClsKAVQXfq8Cvlx8/XLVuoaZQgSmVZwhiw6J1Ba9idIssC7JSjQhn4JRFpQbfiIii32Sl&#10;Fy2iNyabTiYXWQu+dB6kCgFvb3slXyZ8rZWM37UOKjJTcHxbTF+fvmv6Zssrsdh44apaDs8Q//CK&#10;RtQWgx6gbkUUbOvrP6CaWnoIoOOZhCYDrWupUg6YTT55k81zJZxKuSA5wR1oCv8PVj7sHj2rS6zd&#10;OfJjRYNFekLahN0YxegSKWpdWKDls3v0gxTwSPl22jf0j5mwLtG6P9CqusgkXk7PL/L5xZwzibrz&#10;2Sy/TKDZ0dv5EL8qaBgdCu4xfmJT7O5DxIhoOppQMAt3tTGpdMayFkHzy3lyCGDqkpRklppI3RjP&#10;dgLLH7ucckGsEyuUjMVLyrDPKZ3i3iiCMPZJaaSHsugDUGMeMYWUysa8V1WiVH2o+QR/Y7DRI4VO&#10;gISs8ZEH7AFgtOxBRuz+zYM9uarU1wfnyd8e1jsfPFJksPHg3NQW/HsABrMaIvf2I0k9NcRS7NZd&#10;ap0ZWdLNGso9tpOHfs6Ck3c1VvRehPgoPA4Wthgui/gdP9oAVg6GE2cV+F/v3ZM99jtqOWtxUAse&#10;fm6FV5yZbxYn4Us+m9FkJ2E2v5yi4E8161ON3TY3gM2Q41pyMh3JPprxqD00r7hTVhQVVcJKjF1w&#10;Gf0o3MR+geBWkmq1SmY4zU7Ee/vsJIETz9SxL92r8G5o64gD8QDjUIvFm+7ubcnTwmobQdep9Y+8&#10;DhXATZBaadhatGpO5WR13K3L3wAAAP//AwBQSwMEFAAGAAgAAAAhAHFf4n/eAAAACgEAAA8AAABk&#10;cnMvZG93bnJldi54bWxMj8FOwzAQRO9I/IO1SFxQ66RgaEOcCiHlikSp4OrGSxKI11HsNMnfs5zg&#10;uNqnmTf5fnadOOMQWk8a0nUCAqnytqVaw/GtXG1BhGjIms4TalgwwL64vMhNZv1Er3g+xFpwCIXM&#10;aGhi7DMpQ9WgM2HteyT+ffrBmcjnUEs7mInDXSc3SXIvnWmJGxrT43OD1fdhdBruPsLN+/ZFLkl0&#10;xy/nllKNU6n19dX89Agi4hz/YPjVZ3Uo2OnkR7JBdBpW6W7HqAaVKhAM3KoNjzsxmagHkEUu/08o&#10;fgAAAP//AwBQSwECLQAUAAYACAAAACEAtoM4kv4AAADhAQAAEwAAAAAAAAAAAAAAAAAAAAAAW0Nv&#10;bnRlbnRfVHlwZXNdLnhtbFBLAQItABQABgAIAAAAIQA4/SH/1gAAAJQBAAALAAAAAAAAAAAAAAAA&#10;AC8BAABfcmVscy8ucmVsc1BLAQItABQABgAIAAAAIQBVy5dBpgIAAKMFAAAOAAAAAAAAAAAAAAAA&#10;AC4CAABkcnMvZTJvRG9jLnhtbFBLAQItABQABgAIAAAAIQBxX+J/3gAAAAoBAAAPAAAAAAAAAAAA&#10;AAAAAAAFAABkcnMvZG93bnJldi54bWxQSwUGAAAAAAQABADzAAAACwYAAAAA&#10;" filled="f" strokecolor="black [3213]" strokeweight=".25pt">
                <v:textbox>
                  <w:txbxContent>
                    <w:p w:rsidR="00FA5739" w:rsidRPr="002A4388" w:rsidRDefault="00FA5739" w:rsidP="00FA5739">
                      <w:pPr>
                        <w:ind w:left="284" w:right="-141"/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2A4388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Roches 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biochimiques</w:t>
                      </w:r>
                    </w:p>
                    <w:p w:rsidR="00B22A1A" w:rsidRPr="00B22A1A" w:rsidRDefault="00B22A1A" w:rsidP="00B22A1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Theme="minorBidi" w:hAnsiTheme="minorBidi"/>
          <w:sz w:val="28"/>
          <w:szCs w:val="28"/>
        </w:rPr>
        <w:t xml:space="preserve">évaporites (sel + </w:t>
      </w:r>
      <w:r w:rsidR="0019064A">
        <w:rPr>
          <w:rFonts w:asciiTheme="minorBidi" w:hAnsiTheme="minorBidi"/>
          <w:sz w:val="28"/>
          <w:szCs w:val="28"/>
        </w:rPr>
        <w:t>Gypse)</w:t>
      </w:r>
    </w:p>
    <w:p w:rsidR="00D72E1F" w:rsidRDefault="00D72E1F" w:rsidP="00D72E1F">
      <w:pPr>
        <w:tabs>
          <w:tab w:val="left" w:pos="1141"/>
        </w:tabs>
      </w:pPr>
    </w:p>
    <w:p w:rsidR="00D72E1F" w:rsidRPr="00617011" w:rsidRDefault="00D72E1F" w:rsidP="00D72E1F">
      <w:pPr>
        <w:pStyle w:val="Paragraphedeliste"/>
        <w:numPr>
          <w:ilvl w:val="0"/>
          <w:numId w:val="2"/>
        </w:num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>Lumachelles</w:t>
      </w:r>
    </w:p>
    <w:p w:rsidR="00D72E1F" w:rsidRPr="00617011" w:rsidRDefault="00D72E1F" w:rsidP="00D72E1F">
      <w:pPr>
        <w:pStyle w:val="Paragraphedeliste"/>
        <w:numPr>
          <w:ilvl w:val="0"/>
          <w:numId w:val="2"/>
        </w:num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Phosphates </w:t>
      </w:r>
    </w:p>
    <w:p w:rsidR="001D3AA8" w:rsidRDefault="00D72E1F" w:rsidP="001D3AA8">
      <w:pPr>
        <w:pStyle w:val="Paragraphedeliste"/>
        <w:numPr>
          <w:ilvl w:val="0"/>
          <w:numId w:val="2"/>
        </w:num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>Craie</w:t>
      </w:r>
    </w:p>
    <w:p w:rsidR="00715E5F" w:rsidRPr="001D3AA8" w:rsidRDefault="00C85EE2" w:rsidP="001D3AA8">
      <w:pPr>
        <w:pStyle w:val="Paragraphedeliste"/>
        <w:ind w:left="1068"/>
        <w:rPr>
          <w:rFonts w:asciiTheme="minorBidi" w:hAnsiTheme="minorBidi"/>
        </w:rPr>
      </w:pPr>
      <w:r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FCA8381" wp14:editId="7723C3FA">
                <wp:simplePos x="0" y="0"/>
                <wp:positionH relativeFrom="column">
                  <wp:posOffset>734060</wp:posOffset>
                </wp:positionH>
                <wp:positionV relativeFrom="paragraph">
                  <wp:posOffset>66485</wp:posOffset>
                </wp:positionV>
                <wp:extent cx="4761865" cy="395605"/>
                <wp:effectExtent l="0" t="0" r="19685" b="2349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1865" cy="3956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5EE2" w:rsidRPr="00371A1E" w:rsidRDefault="00C85EE2" w:rsidP="00C85EE2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Les fossiles et leur importance en géologie</w:t>
                            </w:r>
                          </w:p>
                          <w:p w:rsidR="00C85EE2" w:rsidRPr="00B6492E" w:rsidRDefault="00C85EE2" w:rsidP="00C85EE2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31" style="position:absolute;left:0;text-align:left;margin-left:57.8pt;margin-top:5.25pt;width:374.95pt;height:31.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CYOpgIAAKEFAAAOAAAAZHJzL2Uyb0RvYy54bWysVE1v2zAMvQ/YfxB0X21ncdoadYqgRYcB&#10;RVu0HXpWZDk2IIuapMTOfv0oyU6CrthhWA6OJJKP5OPH1fXQSbITxragSpqdpZQIxaFq1aakP17v&#10;vlxQYh1TFZOgREn3wtLr5edPV70uxAwakJUwBEGULXpd0sY5XSSJ5Y3omD0DLRQKazAdc3g1m6Qy&#10;rEf0TiazNF0kPZhKG+DCWny9jUK6DPh1Lbh7rGsrHJElxdhc+JrwXftvsrxixcYw3bR8DIP9QxQd&#10;axU6PUDdMsfI1rR/QHUtN2ChdmccugTquuUi5IDZZOm7bF4apkXIBcmx+kCT/X+w/GH3ZEhbYe2Q&#10;HsU6rNEzssbURgqCb0hQr22Bei/6yYw3i0ef7VCbzv9jHmQIpO4PpIrBEY6P8/NFdrHIKeEo+3qZ&#10;L9LcgyZHa22s+yagI/5QUoPuA5dsd29dVJ1UvDMFd62U+M4KqUhf0st8lgcDC7KtvNDLQguJG2nI&#10;jmHx3ZCNbk+0MAipMBafYcwpnNxeigj/LGokB7OYRQe+LY+YjHOhXBZFDatEdJWn+JucTRYhY6kQ&#10;0CPXGOQBewSYNCPIhB3zH/W9qQhdfTBO/xZYND5YBM+g3MG4axWYjwAkZjV6jvoTSZEaz5Ib1kNo&#10;nFBO/7KGao/NZCBOmdX8rsWK3jPrnpjBscIOw1XhHvFTS8DKwXiipAHz66N3r4/djlJKehzTktqf&#10;W2YEJfK7wjm4zOZzP9fhMs/PZ3gxp5L1qURtuxvAZshwKWkejl7fyelYG+jecKOsvFcUMcXRd0m5&#10;M9PlxsX1gTuJi9UqqOEsa+bu1YvmHtzz7Dv2dXhjRo9t7XAgHmAaaVa86+6o6y0VrLYO6ja0/pHX&#10;sQK4B0IrjTvLL5rTe9A6btblbwAAAP//AwBQSwMEFAAGAAgAAAAhAEOeWUbbAAAACQEAAA8AAABk&#10;cnMvZG93bnJldi54bWxMj8FOwzAQRO9I/IO1SFwQdRqUEIU4FULiGCQKH+DGSxLVXrux04a/ZznB&#10;bUb7NDvT7FZnxRnnOHlSsN1kIJB6byYaFHx+vN5XIGLSZLT1hAq+McKuvb5qdG38hd7xvE+D4BCK&#10;tVYwphRqKWM/otNx4wMS37787HRiOw/SzPrC4c7KPMtK6fRE/GHUAV9G7I/7xSlYl+p06pajG/Gh&#10;s3d5Cm9dCErd3qzPTyASrukPht/6XB1a7nTwC5koLPttUTLKIitAMFCVBYuDgse8Atk28v+C9gcA&#10;AP//AwBQSwECLQAUAAYACAAAACEAtoM4kv4AAADhAQAAEwAAAAAAAAAAAAAAAAAAAAAAW0NvbnRl&#10;bnRfVHlwZXNdLnhtbFBLAQItABQABgAIAAAAIQA4/SH/1gAAAJQBAAALAAAAAAAAAAAAAAAAAC8B&#10;AABfcmVscy8ucmVsc1BLAQItABQABgAIAAAAIQBmBCYOpgIAAKEFAAAOAAAAAAAAAAAAAAAAAC4C&#10;AABkcnMvZTJvRG9jLnhtbFBLAQItABQABgAIAAAAIQBDnllG2wAAAAkBAAAPAAAAAAAAAAAAAAAA&#10;AAAFAABkcnMvZG93bnJldi54bWxQSwUGAAAAAAQABADzAAAACAYAAAAA&#10;" filled="f" strokecolor="black [3213]">
                <v:textbox>
                  <w:txbxContent>
                    <w:p w:rsidR="00C85EE2" w:rsidRPr="00371A1E" w:rsidRDefault="00C85EE2" w:rsidP="00C85EE2">
                      <w:pPr>
                        <w:jc w:val="center"/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Les fossiles et leur importance en géologie</w:t>
                      </w:r>
                    </w:p>
                    <w:p w:rsidR="00C85EE2" w:rsidRPr="00B6492E" w:rsidRDefault="00C85EE2" w:rsidP="00C85EE2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15E5F" w:rsidRPr="00715E5F" w:rsidRDefault="00715E5F" w:rsidP="00715E5F"/>
    <w:p w:rsidR="00715E5F" w:rsidRPr="005C2AA7" w:rsidRDefault="005C2AA7" w:rsidP="005C2AA7">
      <w:pPr>
        <w:ind w:right="-141"/>
        <w:rPr>
          <w:color w:val="00206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Introduction</w:t>
      </w:r>
    </w:p>
    <w:p w:rsidR="005A5018" w:rsidRDefault="00715E5F" w:rsidP="00715E5F">
      <w:pPr>
        <w:rPr>
          <w:rFonts w:asciiTheme="minorBidi" w:hAnsiTheme="minorBidi"/>
          <w:sz w:val="28"/>
          <w:szCs w:val="28"/>
        </w:rPr>
      </w:pPr>
      <w:r w:rsidRPr="00715E5F">
        <w:rPr>
          <w:rFonts w:asciiTheme="minorBidi" w:hAnsiTheme="minorBidi"/>
          <w:sz w:val="28"/>
          <w:szCs w:val="28"/>
        </w:rPr>
        <w:t xml:space="preserve">Lors de la sédimentation, les restes d’organismes </w:t>
      </w:r>
      <w:r w:rsidR="00F63D73">
        <w:rPr>
          <w:rFonts w:asciiTheme="minorBidi" w:hAnsiTheme="minorBidi"/>
          <w:sz w:val="28"/>
          <w:szCs w:val="28"/>
        </w:rPr>
        <w:t>(</w:t>
      </w:r>
      <w:r w:rsidRPr="00F63D73">
        <w:rPr>
          <w:rFonts w:asciiTheme="minorBidi" w:hAnsiTheme="minorBidi"/>
          <w:b/>
          <w:bCs/>
          <w:i/>
          <w:iCs/>
          <w:sz w:val="28"/>
          <w:szCs w:val="28"/>
        </w:rPr>
        <w:t>animaux</w:t>
      </w:r>
      <w:r w:rsidRPr="00715E5F">
        <w:rPr>
          <w:rFonts w:asciiTheme="minorBidi" w:hAnsiTheme="minorBidi"/>
          <w:sz w:val="28"/>
          <w:szCs w:val="28"/>
        </w:rPr>
        <w:t xml:space="preserve"> et </w:t>
      </w:r>
      <w:r w:rsidRPr="00F63D73">
        <w:rPr>
          <w:rFonts w:asciiTheme="minorBidi" w:hAnsiTheme="minorBidi"/>
          <w:b/>
          <w:bCs/>
          <w:i/>
          <w:iCs/>
          <w:sz w:val="28"/>
          <w:szCs w:val="28"/>
        </w:rPr>
        <w:t>végétaux</w:t>
      </w:r>
      <w:r w:rsidR="00F63D73">
        <w:rPr>
          <w:rFonts w:asciiTheme="minorBidi" w:hAnsiTheme="minorBidi"/>
          <w:sz w:val="28"/>
          <w:szCs w:val="28"/>
        </w:rPr>
        <w:t>)</w:t>
      </w:r>
      <w:r w:rsidRPr="00715E5F">
        <w:rPr>
          <w:rFonts w:asciiTheme="minorBidi" w:hAnsiTheme="minorBidi"/>
          <w:sz w:val="28"/>
          <w:szCs w:val="28"/>
        </w:rPr>
        <w:t xml:space="preserve"> et leurs </w:t>
      </w:r>
      <w:r w:rsidR="00F63D73" w:rsidRPr="00715E5F">
        <w:rPr>
          <w:rFonts w:asciiTheme="minorBidi" w:hAnsiTheme="minorBidi"/>
          <w:sz w:val="28"/>
          <w:szCs w:val="28"/>
        </w:rPr>
        <w:t>empreintes</w:t>
      </w:r>
      <w:r w:rsidRPr="00715E5F">
        <w:rPr>
          <w:rFonts w:asciiTheme="minorBidi" w:hAnsiTheme="minorBidi"/>
          <w:sz w:val="28"/>
          <w:szCs w:val="28"/>
        </w:rPr>
        <w:t xml:space="preserve"> sont conservée comme fossiles dans les roches.</w:t>
      </w:r>
    </w:p>
    <w:p w:rsidR="005A5018" w:rsidRPr="005C2AA7" w:rsidRDefault="005A5018" w:rsidP="005A5018">
      <w:pPr>
        <w:ind w:right="-141"/>
        <w:rPr>
          <w:color w:val="00206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La fossilisation</w:t>
      </w:r>
    </w:p>
    <w:p w:rsidR="00FA5739" w:rsidRDefault="00A568FD" w:rsidP="005A5018">
      <w:p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La fossilisation est l’ensemble des processus qui permettent un remplacement partiel ou total de matière organique d’un organisme mort par des minéraux. </w:t>
      </w:r>
      <w:r w:rsidR="00F20300">
        <w:rPr>
          <w:rFonts w:asciiTheme="minorBidi" w:hAnsiTheme="minorBidi"/>
          <w:sz w:val="28"/>
          <w:szCs w:val="28"/>
        </w:rPr>
        <w:t>Elle</w:t>
      </w:r>
      <w:r>
        <w:rPr>
          <w:rFonts w:asciiTheme="minorBidi" w:hAnsiTheme="minorBidi"/>
          <w:sz w:val="28"/>
          <w:szCs w:val="28"/>
        </w:rPr>
        <w:t xml:space="preserve"> aboutit à la formation de fossiles.</w:t>
      </w:r>
    </w:p>
    <w:p w:rsidR="00D94A78" w:rsidRDefault="00482940" w:rsidP="00482940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 w:rsidRPr="00482940">
        <w:rPr>
          <w:rFonts w:ascii="Helvetica" w:hAnsi="Helvetica" w:cs="Helvetica"/>
          <w:b/>
          <w:bCs/>
          <w:color w:val="FF0000"/>
          <w:sz w:val="28"/>
          <w:szCs w:val="28"/>
        </w:rPr>
        <w:t>Les</w:t>
      </w:r>
      <w:r w:rsidR="00D33809" w:rsidRPr="00482940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types de fossiles</w:t>
      </w:r>
    </w:p>
    <w:p w:rsidR="004D0BD0" w:rsidRDefault="00F846FD" w:rsidP="004D0BD0">
      <w:pPr>
        <w:pStyle w:val="Paragraphedeliste"/>
        <w:numPr>
          <w:ilvl w:val="0"/>
          <w:numId w:val="2"/>
        </w:numPr>
        <w:tabs>
          <w:tab w:val="left" w:pos="1290"/>
        </w:tabs>
        <w:rPr>
          <w:rFonts w:ascii="Helvetica" w:hAnsi="Helvetica" w:cs="Helvetica"/>
          <w:sz w:val="28"/>
          <w:szCs w:val="28"/>
        </w:rPr>
      </w:pPr>
      <w:r w:rsidRPr="00ED345D">
        <w:rPr>
          <w:rFonts w:ascii="Helvetica" w:hAnsi="Helvetica" w:cs="Helvetica"/>
          <w:b/>
          <w:bCs/>
          <w:sz w:val="28"/>
          <w:szCs w:val="28"/>
        </w:rPr>
        <w:t>Les fossiles stratigraphiques</w:t>
      </w:r>
      <w:r w:rsidR="004D0BD0">
        <w:rPr>
          <w:rFonts w:ascii="Helvetica" w:hAnsi="Helvetica" w:cs="Helvetica"/>
          <w:sz w:val="28"/>
          <w:szCs w:val="28"/>
        </w:rPr>
        <w:t xml:space="preserve"> se caractérisent par :</w:t>
      </w:r>
    </w:p>
    <w:p w:rsidR="004D0BD0" w:rsidRDefault="004D0BD0" w:rsidP="004D0BD0">
      <w:pPr>
        <w:pStyle w:val="Paragraphedeliste"/>
        <w:tabs>
          <w:tab w:val="left" w:pos="1290"/>
        </w:tabs>
        <w:ind w:left="1068"/>
        <w:rPr>
          <w:rFonts w:ascii="Helvetica" w:hAnsi="Helvetica" w:cs="Helvetica"/>
          <w:sz w:val="28"/>
          <w:szCs w:val="28"/>
          <w:lang w:val="en-US" w:bidi="ar-MA"/>
        </w:rPr>
      </w:pPr>
      <w:r>
        <w:rPr>
          <w:rFonts w:ascii="Helvetica" w:hAnsi="Helvetica" w:cs="Helvetica"/>
          <w:sz w:val="28"/>
          <w:szCs w:val="28"/>
        </w:rPr>
        <w:t xml:space="preserve">        * U</w:t>
      </w:r>
      <w:r w:rsidRPr="004D0BD0">
        <w:rPr>
          <w:rFonts w:ascii="Helvetica" w:hAnsi="Helvetica" w:cs="Helvetica"/>
          <w:sz w:val="28"/>
          <w:szCs w:val="28"/>
        </w:rPr>
        <w:t xml:space="preserve">ne courte de vie </w:t>
      </w:r>
      <w:r w:rsidRPr="004D0BD0">
        <w:rPr>
          <w:rFonts w:ascii="Helvetica" w:hAnsi="Helvetica" w:cs="Helvetica" w:hint="cs"/>
          <w:sz w:val="28"/>
          <w:szCs w:val="28"/>
          <w:rtl/>
          <w:lang w:val="en-US" w:bidi="ar-MA"/>
        </w:rPr>
        <w:t xml:space="preserve">مدة عيش قصيرة </w:t>
      </w:r>
    </w:p>
    <w:p w:rsidR="004D0BD0" w:rsidRPr="00204065" w:rsidRDefault="00104A17" w:rsidP="004D0BD0">
      <w:pPr>
        <w:pStyle w:val="Paragraphedeliste"/>
        <w:tabs>
          <w:tab w:val="left" w:pos="1290"/>
        </w:tabs>
        <w:ind w:left="1068"/>
        <w:rPr>
          <w:rFonts w:ascii="Helvetica" w:hAnsi="Helvetica" w:cs="Helvetica"/>
          <w:sz w:val="28"/>
          <w:szCs w:val="28"/>
          <w:rtl/>
          <w:lang w:val="en-US"/>
        </w:rPr>
      </w:pPr>
      <w:r w:rsidRPr="00251E98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CD77D2E" wp14:editId="21EA3617">
                <wp:simplePos x="0" y="0"/>
                <wp:positionH relativeFrom="column">
                  <wp:posOffset>813435</wp:posOffset>
                </wp:positionH>
                <wp:positionV relativeFrom="paragraph">
                  <wp:posOffset>1661160</wp:posOffset>
                </wp:positionV>
                <wp:extent cx="539750" cy="189865"/>
                <wp:effectExtent l="0" t="19050" r="31750" b="38735"/>
                <wp:wrapNone/>
                <wp:docPr id="14" name="Flèche droi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189865"/>
                        </a:xfrm>
                        <a:prstGeom prst="right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èche droite 14" o:spid="_x0000_s1026" type="#_x0000_t13" style="position:absolute;margin-left:64.05pt;margin-top:130.8pt;width:42.5pt;height:14.95pt;z-index:251754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c6zhgIAAFAFAAAOAAAAZHJzL2Uyb0RvYy54bWysVM1u2zAMvg/YOwi6r06ypD9BnSJokWFA&#10;0RZrh55VWYoFyKJGKXGyJ9p77MVGyY5btMUOw3yQJZH8SH4ieX6xayzbKgwGXMnHRyPOlJNQGbcu&#10;+feH1adTzkIUrhIWnCr5XgV+sfj44bz1czWBGmylkBGIC/PWl7yO0c+LIshaNSIcgVeOhBqwEZGO&#10;uC4qFC2hN7aYjEbHRQtYeQSpQqDbq07IFxlfayXjrdZBRWZLTrHFvGJen9JaLM7FfI3C10b2YYh/&#10;iKIRxpHTAepKRME2aN5ANUYiBNDxSEJTgNZGqpwDZTMevcrmvhZe5VyInOAHmsL/g5U32ztkpqK3&#10;m3LmRENvtLK/fxH/rEIwUTESEEutD3NSvvd32J8CbVPKO41N+lMybJeZ3Q/Mql1kki5nn89OZsS/&#10;JNH49Oz0eJYwi2djjyF+UdCwtCk5mnUdl4jQZlbF9jrEzuCgmDw6WBlr032Krosn7+LeqqRg3Tel&#10;KTuKYJKBcl2pS4tsK6gihJTKxXEnqkWluuvZiL4+wMEih5sBE7ImxwN2D5Bq9i12F3avn0xVLsvB&#10;ePS3wDrjwSJ7BhcH48Y4wPcALGXVe+70DyR11CSWnqDa09sjdE0RvFwZIv9ahHgnkLqA3os6O97S&#10;oi20JYd+x1kN+PO9+6RPxUlSzlrqqpKHHxuBijP71VHZno2n09SG+TCdnUzogC8lTy8lbtNcAj3T&#10;mGaIl3mb9KM9bDVC80gDYJm8kkg4Sb5LLiMeDpex63YaIVItl1mNWs+LeO3uvUzgidVUVg+7R4G+&#10;r8BIpXsDhw4U81cl2OkmSwfLTQRtcn0+89rzTW2bC6cfMWkuvDxnredBuPgDAAD//wMAUEsDBBQA&#10;BgAIAAAAIQDID1F93gAAAAsBAAAPAAAAZHJzL2Rvd25yZXYueG1sTI/BTsMwEETvSPyDtUjcqONU&#10;RG2IU5XSnji14QOceEki4nUUu23o17Oc4LazO5p9U2xmN4gLTqH3pEEtEhBIjbc9tRo+qsPTCkSI&#10;hqwZPKGGbwywKe/vCpNbf6UjXk6xFRxCITcauhjHXMrQdOhMWPgRiW+ffnImspxaaSdz5XA3yDRJ&#10;MulMT/yhMyPuOmy+TmenwRwP9etyfq9ufreX9TbF6m2NWj8+zNsXEBHn+GeGX3xGh5KZan8mG8TA&#10;Ol0ptmpIM5WBYEeqlrypeVirZ5BlIf93KH8AAAD//wMAUEsBAi0AFAAGAAgAAAAhALaDOJL+AAAA&#10;4QEAABMAAAAAAAAAAAAAAAAAAAAAAFtDb250ZW50X1R5cGVzXS54bWxQSwECLQAUAAYACAAAACEA&#10;OP0h/9YAAACUAQAACwAAAAAAAAAAAAAAAAAvAQAAX3JlbHMvLnJlbHNQSwECLQAUAAYACAAAACEA&#10;PrXOs4YCAABQBQAADgAAAAAAAAAAAAAAAAAuAgAAZHJzL2Uyb0RvYy54bWxQSwECLQAUAAYACAAA&#10;ACEAyA9Rfd4AAAALAQAADwAAAAAAAAAAAAAAAADgBAAAZHJzL2Rvd25yZXYueG1sUEsFBgAAAAAE&#10;AAQA8wAAAOsFAAAAAA==&#10;" adj="17801" filled="f" strokecolor="#243f60 [1604]" strokeweight="2pt"/>
            </w:pict>
          </mc:Fallback>
        </mc:AlternateContent>
      </w:r>
      <w:r w:rsidR="00377A29"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F8F570E" wp14:editId="190B981E">
                <wp:simplePos x="0" y="0"/>
                <wp:positionH relativeFrom="column">
                  <wp:posOffset>818515</wp:posOffset>
                </wp:positionH>
                <wp:positionV relativeFrom="paragraph">
                  <wp:posOffset>377190</wp:posOffset>
                </wp:positionV>
                <wp:extent cx="539750" cy="189865"/>
                <wp:effectExtent l="0" t="19050" r="31750" b="38735"/>
                <wp:wrapNone/>
                <wp:docPr id="12" name="Flèche droi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189865"/>
                        </a:xfrm>
                        <a:prstGeom prst="right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Flèche droite 12" o:spid="_x0000_s1026" type="#_x0000_t13" style="position:absolute;margin-left:64.45pt;margin-top:29.7pt;width:42.5pt;height:14.95pt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cN5hgIAAFAFAAAOAAAAZHJzL2Uyb0RvYy54bWysVM1u2zAMvg/YOwi6r06ypj9BnSJokWFA&#10;0QZrh55VWYoFyKJGKXGyJ9p77MVGyY5btMUOw3yQJZH8SH4ieXG5ayzbKgwGXMnHRyPOlJNQGbcu&#10;+feH5aczzkIUrhIWnCr5XgV+Of/44aL1MzWBGmylkBGIC7PWl7yO0c+KIshaNSIcgVeOhBqwEZGO&#10;uC4qFC2hN7aYjEYnRQtYeQSpQqDb607I5xlfayXjndZBRWZLTrHFvGJen9JazC/EbI3C10b2YYh/&#10;iKIRxpHTAepaRME2aN5ANUYiBNDxSEJTgNZGqpwDZTMevcrmvhZe5VyInOAHmsL/g5W32xUyU9Hb&#10;TThzoqE3Wtrfv4h/ViGYqBgJiKXWhxkp3/sV9qdA25TyTmOT/pQM22Vm9wOzaheZpMvp5/PTKfEv&#10;STQ+Oz87mSbM4tnYY4hfFDQsbUqOZl3HBSK0mVWxvQmxMzgoJo8OlsbadJ+i6+LJu7i3KilY901p&#10;yo4imGSgXFfqyiLbCqoIIaVycdyJalGp7no6oq8PcLDI4WbAhKzJ8YDdA6SafYvdhd3rJ1OVy3Iw&#10;Hv0tsM54sMiewcXBuDEO8D0AS1n1njv9A0kdNYmlJ6j29PYIXVMEL5eGyL8RIa4EUhfQe1Fnxzta&#10;tIW25NDvOKsBf753n/SpOEnKWUtdVfLwYyNQcWa/Oirb8/HxcWrDfDienk7ogC8lTy8lbtNcAT3T&#10;mGaIl3mb9KM9bDVC80gDYJG8kkg4Sb5LLiMeDlex63YaIVItFlmNWs+LeOPuvUzgidVUVg+7R4G+&#10;r8BIpXsLhw4Us1cl2OkmSweLTQRtcn0+89rzTW2bC6cfMWkuvDxnredBOP8DAAD//wMAUEsDBBQA&#10;BgAIAAAAIQBiqW5N3AAAAAkBAAAPAAAAZHJzL2Rvd25yZXYueG1sTI/BToNAEIbvJr7DZky82aWg&#10;BpClqdWePLX4AAOMQGRnCbtt0ad3POnxn/nyzzfFZrGjOtPsB8cG1qsIFHHj2oE7A+/V/i4F5QNy&#10;i6NjMvBFHjbl9VWBeesufKDzMXRKStjnaKAPYcq19k1PFv3KTcSy+3CzxSBx7nQ740XK7ajjKHrU&#10;FgeWCz1OtOup+TyerAE87OvnZHmrvt3uVdfbmKqXjIy5vVm2T6ACLeEPhl99UYdSnGp34tarUXKc&#10;ZoIaeMjuQQkQrxMZ1AbSLAFdFvr/B+UPAAAA//8DAFBLAQItABQABgAIAAAAIQC2gziS/gAAAOEB&#10;AAATAAAAAAAAAAAAAAAAAAAAAABbQ29udGVudF9UeXBlc10ueG1sUEsBAi0AFAAGAAgAAAAhADj9&#10;If/WAAAAlAEAAAsAAAAAAAAAAAAAAAAALwEAAF9yZWxzLy5yZWxzUEsBAi0AFAAGAAgAAAAhAOmB&#10;w3mGAgAAUAUAAA4AAAAAAAAAAAAAAAAALgIAAGRycy9lMm9Eb2MueG1sUEsBAi0AFAAGAAgAAAAh&#10;AGKpbk3cAAAACQEAAA8AAAAAAAAAAAAAAAAA4AQAAGRycy9kb3ducmV2LnhtbFBLBQYAAAAABAAE&#10;APMAAADpBQAAAAA=&#10;" adj="17801" filled="f" strokecolor="#243f60 [1604]" strokeweight="2pt"/>
            </w:pict>
          </mc:Fallback>
        </mc:AlternateContent>
      </w:r>
      <w:r w:rsidR="008640FE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48F634E" wp14:editId="6BE19F4B">
                <wp:simplePos x="0" y="0"/>
                <wp:positionH relativeFrom="column">
                  <wp:posOffset>1375410</wp:posOffset>
                </wp:positionH>
                <wp:positionV relativeFrom="paragraph">
                  <wp:posOffset>1568260</wp:posOffset>
                </wp:positionV>
                <wp:extent cx="4952011" cy="367665"/>
                <wp:effectExtent l="0" t="0" r="20320" b="1333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2011" cy="36766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style="position:absolute;margin-left:108.3pt;margin-top:123.5pt;width:389.9pt;height:28.9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CkeQIAAEYFAAAOAAAAZHJzL2Uyb0RvYy54bWysVMFOGzEQvVfqP1i+l03SJJSIDYpAVJUQ&#10;REDF2Xjt7Eq2xx072aRf37F3syBAPVTNwbE9M29m3r7x+cXeGrZTGBpwJR+fjDhTTkLVuE3Jfz5e&#10;f/nGWYjCVcKAUyU/qMAvlp8/nbd+oSZQg6kUMgJxYdH6ktcx+kVRBFkrK8IJeOXIqAGtiHTETVGh&#10;aAndmmIyGs2LFrDyCFKFQLdXnZEvM77WSsY7rYOKzJScaot5xbw+p7VYnovFBoWvG9mXIf6hCisa&#10;R0kHqCsRBdti8w7KNhIhgI4nEmwBWjdS5R6om/HoTTcPtfAq90LkBD/QFP4frLzdrZE1FX27U86c&#10;sPSN7ok14TZGMbojglofFuT34NfYnwJtU7d7jTb9Ux9sn0k9DKSqfWSSLqdnM2ptzJkk29f56Xw+&#10;S6DFS7THEL8rsCxtSo6UPnMpdjchdq5Hl5TMwXVjTLpPhXWl5F08GJUcjLtXmnqi5JMMlNWkLg2y&#10;nSAdCCmVi+POVItKddezEf360oaIXGgGTMiaEg/YPUBS6nvsruzeP4WqLMYhePS3wrrgISJnBheH&#10;YNs4wI8ADHXVZ+78jyR11CSWnqE60BdH6EYheHndEO03IsS1QNI+TQnNc7yjRRtoSw79jrMa8PdH&#10;98mfJElWzlqapZKHX1uBijPzw5FYz8bTaRq+fJjOTid0wNeW59cWt7WXQJ+JJEPV5W3yj+a41Qj2&#10;icZ+lbKSSThJuUsuIx4Pl7GbcXo4pFqtshsNnBfxxj14mcATq0lWj/sngb7XXiTV3sJx7sTijQQ7&#10;3xTpYLWNoJuszxdee75pWLNw+oclvQavz9nr5flb/gEAAP//AwBQSwMEFAAGAAgAAAAhABxLQFDi&#10;AAAACwEAAA8AAABkcnMvZG93bnJldi54bWxMj01PwzAMhu9I/IfISNxYulEVWppOYxInPqSuGxK3&#10;rDFtoXGqJtsKvx5zgpstP3r9vPlysr044ug7RwrmswgEUu1MR42CbfVwdQvCB01G945QwRd6WBbn&#10;Z7nOjDtRicdNaASHkM+0gjaEIZPS1y1a7WduQOLbuxutDryOjTSjPnG47eUiihJpdUf8odUDrlus&#10;PzcHqwB3rx/l99tj/fJUr1xJ61DdV89KXV5MqzsQAafwB8OvPqtDwU57dyDjRa9gMU8SRnmIb7gU&#10;E2maxCD2Cq6jOAVZ5PJ/h+IHAAD//wMAUEsBAi0AFAAGAAgAAAAhALaDOJL+AAAA4QEAABMAAAAA&#10;AAAAAAAAAAAAAAAAAFtDb250ZW50X1R5cGVzXS54bWxQSwECLQAUAAYACAAAACEAOP0h/9YAAACU&#10;AQAACwAAAAAAAAAAAAAAAAAvAQAAX3JlbHMvLnJlbHNQSwECLQAUAAYACAAAACEAnZDwpHkCAABG&#10;BQAADgAAAAAAAAAAAAAAAAAuAgAAZHJzL2Uyb0RvYy54bWxQSwECLQAUAAYACAAAACEAHEtAUOIA&#10;AAALAQAADwAAAAAAAAAAAAAAAADTBAAAZHJzL2Rvd25yZXYueG1sUEsFBgAAAAAEAAQA8wAAAOIF&#10;AAAAAA==&#10;" filled="f" strokecolor="#243f60 [1604]" strokeweight="2pt"/>
            </w:pict>
          </mc:Fallback>
        </mc:AlternateContent>
      </w:r>
      <w:r w:rsidR="008640FE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9A8F908" wp14:editId="72667A40">
                <wp:simplePos x="0" y="0"/>
                <wp:positionH relativeFrom="column">
                  <wp:posOffset>1380267</wp:posOffset>
                </wp:positionH>
                <wp:positionV relativeFrom="paragraph">
                  <wp:posOffset>318250</wp:posOffset>
                </wp:positionV>
                <wp:extent cx="4952011" cy="367665"/>
                <wp:effectExtent l="0" t="0" r="20320" b="1333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2011" cy="36766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style="position:absolute;margin-left:108.7pt;margin-top:25.05pt;width:389.9pt;height:28.9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jX3eQIAAEYFAAAOAAAAZHJzL2Uyb0RvYy54bWysVMFOGzEQvVfqP1i+l03SJJSIDYpAVJUQ&#10;REDF2Xjt7Eq2xx072aRf37F3syBAPVTNwbE9M29m3r7x+cXeGrZTGBpwJR+fjDhTTkLVuE3Jfz5e&#10;f/nGWYjCVcKAUyU/qMAvlp8/nbd+oSZQg6kUMgJxYdH6ktcx+kVRBFkrK8IJeOXIqAGtiHTETVGh&#10;aAndmmIyGs2LFrDyCFKFQLdXnZEvM77WSsY7rYOKzJScaot5xbw+p7VYnovFBoWvG9mXIf6hCisa&#10;R0kHqCsRBdti8w7KNhIhgI4nEmwBWjdS5R6om/HoTTcPtfAq90LkBD/QFP4frLzdrZE1FX27OWdO&#10;WPpG98SacBujGN0RQa0PC/J78GvsT4G2qdu9Rpv+qQ+2z6QeBlLVPjJJl9OzGbU25kyS7ev8dD6f&#10;JdDiJdpjiN8VWJY2JUdKn7kUu5sQO9ejS0rm4LoxJt2nwrpS8i4ejEoOxt0rTT1R8kkGympSlwbZ&#10;TpAOhJTKxXFnqkWluuvZiH59aUNELjQDJmRNiQfsHiAp9T12V3bvn0JVFuMQPPpbYV3wEJEzg4tD&#10;sG0c4EcAhrrqM3f+R5I6ahJLz1Ad6IsjdKMQvLxuiPYbEeJaIGmfpoTmOd7Rog20JYd+x1kN+Puj&#10;++RPkiQrZy3NUsnDr61AxZn54UisZ+PpNA1fPkxnpxM64GvL82uL29pLoM9EkqHq8jb5R3PcagT7&#10;RGO/SlnJJJyk3CWXEY+Hy9jNOD0cUq1W2Y0Gzot44x68TOCJ1SSrx/2TQN9rL5Jqb+E4d2LxRoKd&#10;b4p0sNpG0E3W5wuvPd80rFk4/cOSXoPX5+z18vwt/wAAAP//AwBQSwMEFAAGAAgAAAAhAJjJoYPh&#10;AAAACgEAAA8AAABkcnMvZG93bnJldi54bWxMj8tOwzAQRfdI/IM1SOyonQhoG+JUpRIrHlIaQGLn&#10;xkMSiMdR7LaBr2dYwXJ0j+49k68m14sDjqHzpCGZKRBItbcdNRqeq7uLBYgQDVnTe0INXxhgVZye&#10;5Caz/kglHraxEVxCITMa2hiHTMpQt+hMmPkBibN3PzoT+RwbaUdz5HLXy1Spa+lMR7zQmgE3Ldaf&#10;273TgC+vH+X323399FCvfUmbWN1Wj1qfn03rGxARp/gHw68+q0PBTju/JxtEryFN5peMarhSCQgG&#10;lst5CmLHpFookEUu/79Q/AAAAP//AwBQSwECLQAUAAYACAAAACEAtoM4kv4AAADhAQAAEwAAAAAA&#10;AAAAAAAAAAAAAAAAW0NvbnRlbnRfVHlwZXNdLnhtbFBLAQItABQABgAIAAAAIQA4/SH/1gAAAJQB&#10;AAALAAAAAAAAAAAAAAAAAC8BAABfcmVscy8ucmVsc1BLAQItABQABgAIAAAAIQAvljX3eQIAAEYF&#10;AAAOAAAAAAAAAAAAAAAAAC4CAABkcnMvZTJvRG9jLnhtbFBLAQItABQABgAIAAAAIQCYyaGD4QAA&#10;AAoBAAAPAAAAAAAAAAAAAAAAANMEAABkcnMvZG93bnJldi54bWxQSwUGAAAAAAQABADzAAAA4QUA&#10;AAAA&#10;" filled="f" strokecolor="#243f60 [1604]" strokeweight="2pt"/>
            </w:pict>
          </mc:Fallback>
        </mc:AlternateContent>
      </w:r>
      <w:r w:rsidR="00251E98" w:rsidRPr="00251E98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06CDAFD" wp14:editId="4B1A11EC">
                <wp:simplePos x="0" y="0"/>
                <wp:positionH relativeFrom="column">
                  <wp:posOffset>1386840</wp:posOffset>
                </wp:positionH>
                <wp:positionV relativeFrom="paragraph">
                  <wp:posOffset>1600200</wp:posOffset>
                </wp:positionV>
                <wp:extent cx="5307965" cy="367665"/>
                <wp:effectExtent l="0" t="0" r="6985" b="0"/>
                <wp:wrapNone/>
                <wp:docPr id="15" name="Zone de tex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7965" cy="3676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1E98" w:rsidRPr="00251E98" w:rsidRDefault="00251E98" w:rsidP="00BD6800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D6800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Déterminent</w:t>
                            </w:r>
                            <w:r w:rsidRPr="00251E9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le </w:t>
                            </w:r>
                            <w:r w:rsidR="00BD6800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lieu </w:t>
                            </w:r>
                            <w:r w:rsidRPr="00251E9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D6800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de formation des roches sédimentaires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5" o:spid="_x0000_s1032" type="#_x0000_t202" style="position:absolute;left:0;text-align:left;margin-left:109.2pt;margin-top:126pt;width:417.95pt;height:28.9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qTikgIAAJgFAAAOAAAAZHJzL2Uyb0RvYy54bWysVE1PGzEQvVfqf7B8L5sACSVig1IQVSUE&#10;qKFC6s3x2mRVr8e1nWTTX99nb75KuVD1sjv2vJnxvPm4uGwbw5bKh5psyftHPc6UlVTV9rnk3x5v&#10;PnzkLERhK2HIqpKvVeCX4/fvLlZupI5pTqZSnsGJDaOVK/k8RjcqiiDnqhHhiJyyUGryjYg4+uei&#10;8mIF740pjnu9YbEiXzlPUoWA2+tOycfZv9ZKxnutg4rMlBxvi/nr83eWvsX4QoyevXDzWm6eIf7h&#10;FY2oLYLuXF2LKNjC13+5amrpKZCOR5KagrSupco5IJt+70U207lwKucCcoLb0RT+n1t5t3zwrK5Q&#10;uwFnVjSo0XdUilWKRdVGxXAPklYujICdOqBj+4laGGzvAy5T7q32TfojKwY96F7vKIYrJnE5OOmd&#10;nQ8RSkJ3MjwbQob7Ym/tfIifFTUsCSX3KGFmVixvQ+ygW0gKFsjU1U1tTD6ktlFXxrOlQMFNzG+E&#10;8z9QxrJVyYcng152bCmZd56NTW5UbpxNuJR5l2GW4tqohDH2q9IgLif6SmwhpbK7+BmdUBqh3mK4&#10;we9f9RbjLg9Y5Mhk4864qS35nH2etD1l1Y8tZbrDozYHeScxtrM2d8xw2wAzqtboC0/deAUnb2oU&#10;71aE+CA85gmtgB0R7/HRhkA+bSTO5uR/vXaf8GhzaDlbYT5LHn4uhFecmS8WA3DePz1NA50Pp4Oz&#10;Yxz8oWZ2qLGL5orQEX1sIyezmPDRbEXtqXnCKpmkqFAJKxG75HErXsVua2AVSTWZZBBG2Il4a6dO&#10;JteJ5dSaj+2T8G7Tv2mI7mg7yWL0oo07bLK0NFlE0nXu8cRzx+qGf4x/npLNqkr75fCcUfuFOv4N&#10;AAD//wMAUEsDBBQABgAIAAAAIQCdyBd74wAAAAwBAAAPAAAAZHJzL2Rvd25yZXYueG1sTI9NT4NA&#10;EIbvJv6HzZh4MXYpFG2RpTHGj8SbxY9427IjENlZwm4B/73Tk95mMk/eed58O9tOjDj41pGC5SIC&#10;gVQ501Kt4LV8uFyD8EGT0Z0jVPCDHrbF6UmuM+MmesFxF2rBIeQzraAJoc+k9FWDVvuF65H49uUG&#10;qwOvQy3NoCcOt52Mo+hKWt0Sf2h0j3cNVt+7g1XweVF/PPv58W1K0qS/fxrL63dTKnV+Nt/egAg4&#10;hz8YjvqsDgU77d2BjBedgni5XjHKQxpzqSMRpasExF5BEm02IItc/i9R/AIAAP//AwBQSwECLQAU&#10;AAYACAAAACEAtoM4kv4AAADhAQAAEwAAAAAAAAAAAAAAAAAAAAAAW0NvbnRlbnRfVHlwZXNdLnht&#10;bFBLAQItABQABgAIAAAAIQA4/SH/1gAAAJQBAAALAAAAAAAAAAAAAAAAAC8BAABfcmVscy8ucmVs&#10;c1BLAQItABQABgAIAAAAIQDd2qTikgIAAJgFAAAOAAAAAAAAAAAAAAAAAC4CAABkcnMvZTJvRG9j&#10;LnhtbFBLAQItABQABgAIAAAAIQCdyBd74wAAAAwBAAAPAAAAAAAAAAAAAAAAAOwEAABkcnMvZG93&#10;bnJldi54bWxQSwUGAAAAAAQABADzAAAA/AUAAAAA&#10;" fillcolor="white [3201]" stroked="f" strokeweight=".5pt">
                <v:textbox>
                  <w:txbxContent>
                    <w:p w:rsidR="00251E98" w:rsidRPr="00251E98" w:rsidRDefault="00251E98" w:rsidP="00BD6800">
                      <w:pP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</w:pPr>
                      <w:r w:rsidRPr="00BD6800">
                        <w:rPr>
                          <w:rFonts w:asciiTheme="minorBidi" w:hAnsiTheme="minorBidi"/>
                          <w:sz w:val="28"/>
                          <w:szCs w:val="28"/>
                        </w:rPr>
                        <w:t>Déterminent</w:t>
                      </w:r>
                      <w:r w:rsidRPr="00251E9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  le </w:t>
                      </w:r>
                      <w:r w:rsidR="00BD6800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lieu </w:t>
                      </w:r>
                      <w:r w:rsidRPr="00251E9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D6800">
                        <w:rPr>
                          <w:rFonts w:asciiTheme="minorBidi" w:hAnsiTheme="minorBidi"/>
                          <w:sz w:val="28"/>
                          <w:szCs w:val="28"/>
                        </w:rPr>
                        <w:t>de formation des roches sédimentaires</w:t>
                      </w:r>
                    </w:p>
                  </w:txbxContent>
                </v:textbox>
              </v:shape>
            </w:pict>
          </mc:Fallback>
        </mc:AlternateContent>
      </w:r>
      <w:r w:rsidR="00251E98"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FDA2B29" wp14:editId="6FB6B3E9">
                <wp:simplePos x="0" y="0"/>
                <wp:positionH relativeFrom="column">
                  <wp:posOffset>1379855</wp:posOffset>
                </wp:positionH>
                <wp:positionV relativeFrom="paragraph">
                  <wp:posOffset>316675</wp:posOffset>
                </wp:positionV>
                <wp:extent cx="5308270" cy="368135"/>
                <wp:effectExtent l="0" t="0" r="6985" b="0"/>
                <wp:wrapNone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8270" cy="368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1E98" w:rsidRPr="00251E98" w:rsidRDefault="00251E98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D6800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Déterminent</w:t>
                            </w:r>
                            <w:r w:rsidRPr="00251E9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le temps </w:t>
                            </w:r>
                            <w:r w:rsidRPr="00BD6800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de formation des roches sédimentaires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3" o:spid="_x0000_s1033" type="#_x0000_t202" style="position:absolute;left:0;text-align:left;margin-left:108.65pt;margin-top:24.95pt;width:417.95pt;height:2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hyckwIAAJgFAAAOAAAAZHJzL2Uyb0RvYy54bWysVEtv2zAMvg/YfxB0X51n2wV1iqxFhwFF&#10;W6wdCuymyFIiTBI1SYmd/fpRsp1kXS8ddrEp8SMpfnxcXDZGk63wQYEt6fBkQImwHCplVyX99nTz&#10;4ZySEJmtmAYrSroTgV7O37+7qN1MjGANuhKeoBMbZrUr6TpGNyuKwNfCsHACTlhUSvCGRTz6VVF5&#10;VqN3o4vRYHBa1OAr54GLEPD2ulXSefYvpeDxXsogItElxbfF/PX5u0zfYn7BZivP3Frx7hnsH15h&#10;mLIYdO/qmkVGNl795coo7iGAjCccTAFSKi5yDpjNcPAim8c1cyLnguQEt6cp/D+3/G774ImqsHZj&#10;SiwzWKPvWClSCRJFEwXBeySpdmGG2EeH6Nh8ggYN+vuAlyn3RnqT/pgVQT3SvdtTjK4Ix8vpeHA+&#10;OkMVR9349Hw4niY3xcHa+RA/CzAkCSX1WMLMLNvehthCe0gKFkCr6kZpnQ+pbcSV9mTLsOA65jei&#10;8z9Q2pK6pKfj6SA7tpDMW8/aJjciN04XLmXeZpiluNMiYbT9KiQSlxN9JTbjXNh9/IxOKImh3mLY&#10;4Q+veotxmwda5Mhg497YKAs+Z58n7UBZ9aOnTLZ4rM1R3kmMzbLJHXPWN8ASqh32hYd2vILjNwqL&#10;d8tCfGAe5wnrjTsi3uNHakDyoZMoWYP/9dp9wmObo5aSGuezpOHnhnlBif5icQA+DieTNND5MJme&#10;jfDgjzXLY43dmCvAjhjiNnI8iwkfdS9KD+YZV8kiRUUVsxxjlzT24lVstwauIi4WiwzCEXYs3tpH&#10;x5PrxHJqzafmmXnX9W8aojvoJ5nNXrRxi02WFhabCFLlHk88t6x2/OP45ynpVlXaL8fnjDos1Plv&#10;AAAA//8DAFBLAwQUAAYACAAAACEAV3mkMuIAAAALAQAADwAAAGRycy9kb3ducmV2LnhtbEyPTU+D&#10;QBCG7yb9D5tp4sXYpWBFKEtjjNrEm8WPeNuyUyCys4TdAv57l5PeZjJP3nnebDfplg3Y28aQgPUq&#10;AIZUGtVQJeCteLq+A2adJCVbQyjgBy3s8sVFJlNlRnrF4eAq5kPIplJA7VyXcm7LGrW0K9Mh+dvJ&#10;9Fo6v/YVV70cfbhueRgEt1zLhvyHWnb4UGP5fThrAV9X1eeLnZ7fx2gTdY/7oYg/VCHE5XK63wJz&#10;OLk/GGZ9rw65dzqaMynLWgHhOo48KuAmSYDNQLCJQmDHeYoT4HnG/3fIfwEAAP//AwBQSwECLQAU&#10;AAYACAAAACEAtoM4kv4AAADhAQAAEwAAAAAAAAAAAAAAAAAAAAAAW0NvbnRlbnRfVHlwZXNdLnht&#10;bFBLAQItABQABgAIAAAAIQA4/SH/1gAAAJQBAAALAAAAAAAAAAAAAAAAAC8BAABfcmVscy8ucmVs&#10;c1BLAQItABQABgAIAAAAIQCiuhyckwIAAJgFAAAOAAAAAAAAAAAAAAAAAC4CAABkcnMvZTJvRG9j&#10;LnhtbFBLAQItABQABgAIAAAAIQBXeaQy4gAAAAsBAAAPAAAAAAAAAAAAAAAAAO0EAABkcnMvZG93&#10;bnJldi54bWxQSwUGAAAAAAQABADzAAAA/AUAAAAA&#10;" fillcolor="white [3201]" stroked="f" strokeweight=".5pt">
                <v:textbox>
                  <w:txbxContent>
                    <w:p w:rsidR="00251E98" w:rsidRPr="00251E98" w:rsidRDefault="00251E98">
                      <w:pP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</w:pPr>
                      <w:r w:rsidRPr="00BD6800">
                        <w:rPr>
                          <w:rFonts w:asciiTheme="minorBidi" w:hAnsiTheme="minorBidi"/>
                          <w:sz w:val="28"/>
                          <w:szCs w:val="28"/>
                        </w:rPr>
                        <w:t>Déterminent</w:t>
                      </w:r>
                      <w:r w:rsidRPr="00251E9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  le temps </w:t>
                      </w:r>
                      <w:r w:rsidRPr="00BD6800">
                        <w:rPr>
                          <w:rFonts w:asciiTheme="minorBidi" w:hAnsiTheme="minorBidi"/>
                          <w:sz w:val="28"/>
                          <w:szCs w:val="28"/>
                        </w:rPr>
                        <w:t>de formation des roches sédimentaires</w:t>
                      </w:r>
                    </w:p>
                  </w:txbxContent>
                </v:textbox>
              </v:shape>
            </w:pict>
          </mc:Fallback>
        </mc:AlternateContent>
      </w:r>
      <w:r w:rsidR="00204065"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0720549" wp14:editId="314173FC">
                <wp:simplePos x="0" y="0"/>
                <wp:positionH relativeFrom="column">
                  <wp:posOffset>-294005</wp:posOffset>
                </wp:positionH>
                <wp:positionV relativeFrom="paragraph">
                  <wp:posOffset>719265</wp:posOffset>
                </wp:positionV>
                <wp:extent cx="6733309" cy="1436370"/>
                <wp:effectExtent l="0" t="0" r="0" b="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3309" cy="1436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4065" w:rsidRDefault="00204065" w:rsidP="00204065">
                            <w:pPr>
                              <w:pStyle w:val="Paragraphedeliste"/>
                              <w:tabs>
                                <w:tab w:val="left" w:pos="1290"/>
                              </w:tabs>
                              <w:ind w:left="1068"/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val="en-US" w:bidi="ar-MA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-   </w:t>
                            </w:r>
                            <w:r w:rsidRPr="00ED345D">
                              <w:rPr>
                                <w:rFonts w:ascii="Helvetica" w:hAnsi="Helvetica" w:cs="Helvetic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Les fossiles 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de facies </w:t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 xml:space="preserve">se caractérisent par </w:t>
                            </w:r>
                            <w:r w:rsidR="008E071E">
                              <w:rPr>
                                <w:color w:val="002060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       * U</w:t>
                            </w:r>
                            <w:r w:rsidRPr="004D0BD0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ne </w:t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longue</w:t>
                            </w:r>
                            <w:r w:rsidRPr="004D0BD0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de vie </w:t>
                            </w:r>
                            <w:r w:rsidRPr="004D0BD0"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مدة عيش </w:t>
                            </w:r>
                            <w:r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طويلة </w:t>
                            </w:r>
                            <w:r w:rsidRPr="004D0BD0"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</w:p>
                          <w:p w:rsidR="00204065" w:rsidRPr="00CD41A8" w:rsidRDefault="00204065" w:rsidP="00006018">
                            <w:pPr>
                              <w:pStyle w:val="Paragraphedeliste"/>
                              <w:tabs>
                                <w:tab w:val="left" w:pos="1290"/>
                              </w:tabs>
                              <w:ind w:left="1068"/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rtl/>
                                <w:lang w:val="en-US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val="en-US" w:bidi="ar-MA"/>
                              </w:rPr>
                              <w:t xml:space="preserve">        </w:t>
                            </w:r>
                            <w:r w:rsidRPr="00CD41A8"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bidi="ar-MA"/>
                              </w:rPr>
                              <w:t xml:space="preserve">* </w:t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bidi="ar-MA"/>
                              </w:rPr>
                              <w:t xml:space="preserve">ayant </w:t>
                            </w:r>
                            <w:r w:rsidR="00006018"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bidi="ar-MA"/>
                              </w:rPr>
                              <w:t>vécu dans un milieu particulier</w:t>
                            </w:r>
                            <w:r w:rsidR="00006018"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  <w:r w:rsidR="00CD41A8"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bidi="ar-MA"/>
                              </w:rPr>
                              <w:t xml:space="preserve"> </w:t>
                            </w:r>
                            <w:r w:rsidR="00CD41A8"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عاشت في </w:t>
                            </w:r>
                            <w:r w:rsidR="00BD6800"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وسط </w:t>
                            </w:r>
                            <w:r w:rsidR="00006018"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>مميز</w:t>
                            </w:r>
                          </w:p>
                          <w:p w:rsidR="008E071E" w:rsidRDefault="008E071E" w:rsidP="00204065">
                            <w:pPr>
                              <w:rPr>
                                <w:rFonts w:ascii="Helvetica" w:hAnsi="Helvetica" w:cs="Helvetica"/>
                                <w:b/>
                                <w:bCs/>
                                <w:color w:val="002060"/>
                                <w:sz w:val="28"/>
                                <w:szCs w:val="28"/>
                              </w:rPr>
                            </w:pPr>
                          </w:p>
                          <w:p w:rsidR="008E071E" w:rsidRDefault="008E071E" w:rsidP="008E071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1" o:spid="_x0000_s1034" type="#_x0000_t202" style="position:absolute;left:0;text-align:left;margin-left:-23.15pt;margin-top:56.65pt;width:530.2pt;height:113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k/9hQIAAHEFAAAOAAAAZHJzL2Uyb0RvYy54bWysVEtPGzEQvlfqf7B8L5uQ8IrYoBREVQkB&#10;KlRIvTlem6zq9bi2k2z49f3szYaI9kLVy+545pv34/yibQxbKR9qsiUfHgw4U1ZSVdvnkn9/vP50&#10;ylmIwlbCkFUl36jAL6YfP5yv3UQd0oJMpTyDERsma1fyRYxuUhRBLlQjwgE5ZSHU5BsR8fTPReXF&#10;GtYbUxwOBsfFmnzlPEkVArhXnZBPs32tlYx3WgcVmSk5Yov56/N3nr7F9FxMnr1wi1puwxD/EEUj&#10;agunO1NXIgq29PUfpppaegqk44GkpiCta6lyDshmOHiTzcNCOJVzQXGC25Up/D+z8nZ171ldoXdD&#10;zqxo0KMf6BSrFIuqjYqBjyKtXZgA++CAju1naqHQ8wOYKfdW+yb9kRWDHOXe7EoMU0yCeXwyGo0G&#10;Z5xJyIbj0fHoJDeheFV3PsQvihqWiJJ79DCXVqxuQkQogPaQ5M3SdW1M7qOxbA0Xo6NBVthJoGFs&#10;wqo8EVszKaUu9EzFjVEJY+w3pVGRnEFi5FlUl8azlcAUCSmVjTn5bBfohNII4j2KW/xrVO9R7vLo&#10;PZONO+WmtuRz9m/Crn72IesOj0Lu5Z3I2M7bPAqnfWfnVG3QcE/d3gQnr2s05UaEeC88FgU9xvLH&#10;O3y0IRSfthRnC/Ivf+MnPOYXUs7WWLySh19L4RVn5qvFZJ8Nx+O0qfkxPjo5xMPvS+b7ErtsLgld&#10;wfAiukwmfDQ9qT01T7gRs+QVImElfJc89uRl7M4BboxUs1kGYTediDf2wclkOjUpjdxj+yS8285l&#10;2o5b6ldUTN6MZ4dNmpZmy0i6zrOb6txVdVt/7HUe6e0NSodj/51Rr5dy+hsAAP//AwBQSwMEFAAG&#10;AAgAAAAhAJTXhCbjAAAADAEAAA8AAABkcnMvZG93bnJldi54bWxMj8FOwkAQhu8mvsNmTLzBthQI&#10;1m4JaUJMjB5ALt6m3aFt7M7W7gLVp3c54W0m/5d/vsnWo+nEmQbXWlYQTyMQxJXVLdcKDh/byQqE&#10;88gaO8uk4IccrPP7uwxTbS+8o/Pe1yKUsEtRQeN9n0rpqoYMuqntiUN2tINBH9ahlnrASyg3nZxF&#10;0VIabDlcaLCnoqHqa38yCl6L7TvuyplZ/XbFy9tx038fPhdKPT6Mm2cQnkZ/g+GqH9QhD06lPbF2&#10;olMwmS+TgIYgTsJwJaJ4HoMoFSTJ0wJknsn/T+R/AAAA//8DAFBLAQItABQABgAIAAAAIQC2gziS&#10;/gAAAOEBAAATAAAAAAAAAAAAAAAAAAAAAABbQ29udGVudF9UeXBlc10ueG1sUEsBAi0AFAAGAAgA&#10;AAAhADj9If/WAAAAlAEAAAsAAAAAAAAAAAAAAAAALwEAAF9yZWxzLy5yZWxzUEsBAi0AFAAGAAgA&#10;AAAhAHv+T/2FAgAAcQUAAA4AAAAAAAAAAAAAAAAALgIAAGRycy9lMm9Eb2MueG1sUEsBAi0AFAAG&#10;AAgAAAAhAJTXhCbjAAAADAEAAA8AAAAAAAAAAAAAAAAA3wQAAGRycy9kb3ducmV2LnhtbFBLBQYA&#10;AAAABAAEAPMAAADvBQAAAAA=&#10;" filled="f" stroked="f" strokeweight=".5pt">
                <v:textbox>
                  <w:txbxContent>
                    <w:p w:rsidR="00204065" w:rsidRDefault="00204065" w:rsidP="00204065">
                      <w:pPr>
                        <w:pStyle w:val="Paragraphedeliste"/>
                        <w:tabs>
                          <w:tab w:val="left" w:pos="1290"/>
                        </w:tabs>
                        <w:ind w:left="1068"/>
                        <w:rPr>
                          <w:rFonts w:ascii="Helvetica" w:hAnsi="Helvetica" w:cs="Helvetica"/>
                          <w:sz w:val="28"/>
                          <w:szCs w:val="28"/>
                          <w:lang w:val="en-US" w:bidi="ar-MA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sz w:val="28"/>
                          <w:szCs w:val="28"/>
                        </w:rPr>
                        <w:t xml:space="preserve">-   </w:t>
                      </w:r>
                      <w:r w:rsidRPr="00ED345D">
                        <w:rPr>
                          <w:rFonts w:ascii="Helvetica" w:hAnsi="Helvetica" w:cs="Helvetica"/>
                          <w:b/>
                          <w:bCs/>
                          <w:sz w:val="28"/>
                          <w:szCs w:val="28"/>
                        </w:rPr>
                        <w:t xml:space="preserve">Les fossiles 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sz w:val="28"/>
                          <w:szCs w:val="28"/>
                        </w:rPr>
                        <w:t xml:space="preserve">de facies </w:t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se caractérisent par </w:t>
                      </w:r>
                      <w:r w:rsidR="008E071E">
                        <w:rPr>
                          <w:color w:val="002060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       * U</w:t>
                      </w:r>
                      <w:r w:rsidRPr="004D0BD0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ne </w:t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longue</w:t>
                      </w:r>
                      <w:r w:rsidRPr="004D0BD0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de vie </w:t>
                      </w:r>
                      <w:r w:rsidRPr="004D0BD0"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 xml:space="preserve">مدة عيش </w:t>
                      </w:r>
                      <w:r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 xml:space="preserve">طويلة </w:t>
                      </w:r>
                      <w:r w:rsidRPr="004D0BD0"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 xml:space="preserve"> </w:t>
                      </w:r>
                    </w:p>
                    <w:p w:rsidR="00204065" w:rsidRPr="00CD41A8" w:rsidRDefault="00204065" w:rsidP="00006018">
                      <w:pPr>
                        <w:pStyle w:val="Paragraphedeliste"/>
                        <w:tabs>
                          <w:tab w:val="left" w:pos="1290"/>
                        </w:tabs>
                        <w:ind w:left="1068"/>
                        <w:rPr>
                          <w:rFonts w:ascii="Helvetica" w:hAnsi="Helvetica" w:cs="Helvetica"/>
                          <w:sz w:val="28"/>
                          <w:szCs w:val="28"/>
                          <w:rtl/>
                          <w:lang w:val="en-US"/>
                        </w:rPr>
                      </w:pPr>
                      <w:r>
                        <w:rPr>
                          <w:rFonts w:ascii="Helvetica" w:hAnsi="Helvetica" w:cs="Helvetica"/>
                          <w:sz w:val="28"/>
                          <w:szCs w:val="28"/>
                          <w:lang w:val="en-US" w:bidi="ar-MA"/>
                        </w:rPr>
                        <w:t xml:space="preserve">        </w:t>
                      </w:r>
                      <w:r w:rsidRPr="00CD41A8">
                        <w:rPr>
                          <w:rFonts w:ascii="Helvetica" w:hAnsi="Helvetica" w:cs="Helvetica"/>
                          <w:sz w:val="28"/>
                          <w:szCs w:val="28"/>
                          <w:lang w:bidi="ar-MA"/>
                        </w:rPr>
                        <w:t xml:space="preserve">* </w:t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  <w:lang w:bidi="ar-MA"/>
                        </w:rPr>
                        <w:t xml:space="preserve">ayant </w:t>
                      </w:r>
                      <w:r w:rsidR="00006018">
                        <w:rPr>
                          <w:rFonts w:ascii="Helvetica" w:hAnsi="Helvetica" w:cs="Helvetica"/>
                          <w:sz w:val="28"/>
                          <w:szCs w:val="28"/>
                          <w:lang w:bidi="ar-MA"/>
                        </w:rPr>
                        <w:t>vécu dans un milieu particulier</w:t>
                      </w:r>
                      <w:r w:rsidR="00006018"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  <w:r w:rsidR="00CD41A8">
                        <w:rPr>
                          <w:rFonts w:ascii="Helvetica" w:hAnsi="Helvetica" w:cs="Helvetica"/>
                          <w:sz w:val="28"/>
                          <w:szCs w:val="28"/>
                          <w:lang w:bidi="ar-MA"/>
                        </w:rPr>
                        <w:t xml:space="preserve"> </w:t>
                      </w:r>
                      <w:r w:rsidR="00CD41A8"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 xml:space="preserve">عاشت في </w:t>
                      </w:r>
                      <w:r w:rsidR="00BD6800"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 xml:space="preserve">وسط </w:t>
                      </w:r>
                      <w:r w:rsidR="00006018"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>مميز</w:t>
                      </w:r>
                      <w:bookmarkStart w:id="1" w:name="_GoBack"/>
                      <w:bookmarkEnd w:id="1"/>
                    </w:p>
                    <w:p w:rsidR="008E071E" w:rsidRDefault="008E071E" w:rsidP="00204065">
                      <w:pPr>
                        <w:rPr>
                          <w:rFonts w:ascii="Helvetica" w:hAnsi="Helvetica" w:cs="Helvetica"/>
                          <w:b/>
                          <w:bCs/>
                          <w:color w:val="002060"/>
                          <w:sz w:val="28"/>
                          <w:szCs w:val="28"/>
                        </w:rPr>
                      </w:pPr>
                    </w:p>
                    <w:p w:rsidR="008E071E" w:rsidRDefault="008E071E" w:rsidP="008E071E"/>
                  </w:txbxContent>
                </v:textbox>
              </v:shape>
            </w:pict>
          </mc:Fallback>
        </mc:AlternateContent>
      </w:r>
      <w:r w:rsidR="004D0BD0">
        <w:rPr>
          <w:rFonts w:ascii="Helvetica" w:hAnsi="Helvetica" w:cs="Helvetica"/>
          <w:sz w:val="28"/>
          <w:szCs w:val="28"/>
          <w:lang w:val="en-US" w:bidi="ar-MA"/>
        </w:rPr>
        <w:t xml:space="preserve">        * </w:t>
      </w:r>
      <w:r w:rsidR="004D0BD0" w:rsidRPr="004D0BD0">
        <w:rPr>
          <w:rFonts w:ascii="Helvetica" w:hAnsi="Helvetica" w:cs="Helvetica"/>
          <w:sz w:val="28"/>
          <w:szCs w:val="28"/>
          <w:lang w:bidi="ar-MA"/>
        </w:rPr>
        <w:t xml:space="preserve">Une grande répartition géographique </w:t>
      </w:r>
      <w:r w:rsidR="00204065">
        <w:rPr>
          <w:rFonts w:ascii="Helvetica" w:hAnsi="Helvetica" w:cs="Helvetica" w:hint="cs"/>
          <w:sz w:val="28"/>
          <w:szCs w:val="28"/>
          <w:rtl/>
          <w:lang w:val="en-US" w:bidi="ar-MA"/>
        </w:rPr>
        <w:t>توزيع جغرافي واسع</w:t>
      </w:r>
      <w:bookmarkStart w:id="0" w:name="_GoBack"/>
      <w:bookmarkEnd w:id="0"/>
    </w:p>
    <w:sectPr w:rsidR="004D0BD0" w:rsidRPr="00204065" w:rsidSect="00063E4F">
      <w:footerReference w:type="default" r:id="rId9"/>
      <w:pgSz w:w="11906" w:h="16838"/>
      <w:pgMar w:top="1417" w:right="1274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CD2" w:rsidRDefault="00331CD2" w:rsidP="00CC5C7F">
      <w:pPr>
        <w:spacing w:after="0" w:line="240" w:lineRule="auto"/>
      </w:pPr>
      <w:r>
        <w:separator/>
      </w:r>
    </w:p>
  </w:endnote>
  <w:endnote w:type="continuationSeparator" w:id="0">
    <w:p w:rsidR="00331CD2" w:rsidRDefault="00331CD2" w:rsidP="00CC5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714" w:rsidRDefault="00827714">
    <w:pPr>
      <w:pStyle w:val="Pieddepage"/>
    </w:pPr>
  </w:p>
  <w:p w:rsidR="00827714" w:rsidRDefault="00827714">
    <w:pPr>
      <w:pStyle w:val="Pieddepage"/>
    </w:pPr>
  </w:p>
  <w:p w:rsidR="00827714" w:rsidRDefault="0082771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CD2" w:rsidRDefault="00331CD2" w:rsidP="00CC5C7F">
      <w:pPr>
        <w:spacing w:after="0" w:line="240" w:lineRule="auto"/>
      </w:pPr>
      <w:r>
        <w:separator/>
      </w:r>
    </w:p>
  </w:footnote>
  <w:footnote w:type="continuationSeparator" w:id="0">
    <w:p w:rsidR="00331CD2" w:rsidRDefault="00331CD2" w:rsidP="00CC5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525E2"/>
    <w:multiLevelType w:val="hybridMultilevel"/>
    <w:tmpl w:val="B9941312"/>
    <w:lvl w:ilvl="0" w:tplc="CA34A60C">
      <w:start w:val="1"/>
      <w:numFmt w:val="bullet"/>
      <w:lvlText w:val=""/>
      <w:lvlJc w:val="left"/>
      <w:pPr>
        <w:ind w:left="2988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">
    <w:nsid w:val="5094027D"/>
    <w:multiLevelType w:val="hybridMultilevel"/>
    <w:tmpl w:val="283E1FD2"/>
    <w:lvl w:ilvl="0" w:tplc="3A9CBF08">
      <w:start w:val="1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AD477FA"/>
    <w:multiLevelType w:val="hybridMultilevel"/>
    <w:tmpl w:val="D69CDEAE"/>
    <w:lvl w:ilvl="0" w:tplc="DFB01422">
      <w:start w:val="1"/>
      <w:numFmt w:val="bullet"/>
      <w:lvlText w:val="-"/>
      <w:lvlJc w:val="left"/>
      <w:pPr>
        <w:ind w:left="1171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1FC1"/>
    <w:rsid w:val="00006018"/>
    <w:rsid w:val="00022C7E"/>
    <w:rsid w:val="00057A20"/>
    <w:rsid w:val="00063E4F"/>
    <w:rsid w:val="00064B44"/>
    <w:rsid w:val="000741DB"/>
    <w:rsid w:val="00084433"/>
    <w:rsid w:val="000851B8"/>
    <w:rsid w:val="00094EE1"/>
    <w:rsid w:val="000B7F56"/>
    <w:rsid w:val="000C0AF7"/>
    <w:rsid w:val="000C5B02"/>
    <w:rsid w:val="000D353D"/>
    <w:rsid w:val="000D3908"/>
    <w:rsid w:val="000D45EC"/>
    <w:rsid w:val="000E1EB9"/>
    <w:rsid w:val="000F0E99"/>
    <w:rsid w:val="000F37DD"/>
    <w:rsid w:val="000F65C4"/>
    <w:rsid w:val="00104A17"/>
    <w:rsid w:val="001117E6"/>
    <w:rsid w:val="00131B43"/>
    <w:rsid w:val="00136C05"/>
    <w:rsid w:val="00137B68"/>
    <w:rsid w:val="00146452"/>
    <w:rsid w:val="0017677B"/>
    <w:rsid w:val="00184CCE"/>
    <w:rsid w:val="0019064A"/>
    <w:rsid w:val="00194550"/>
    <w:rsid w:val="00195C54"/>
    <w:rsid w:val="00197C81"/>
    <w:rsid w:val="001A0329"/>
    <w:rsid w:val="001A0965"/>
    <w:rsid w:val="001A2B08"/>
    <w:rsid w:val="001B5F5E"/>
    <w:rsid w:val="001C117A"/>
    <w:rsid w:val="001C23F8"/>
    <w:rsid w:val="001D3AA8"/>
    <w:rsid w:val="001D4199"/>
    <w:rsid w:val="001E26F5"/>
    <w:rsid w:val="001F0307"/>
    <w:rsid w:val="001F21C1"/>
    <w:rsid w:val="001F28B4"/>
    <w:rsid w:val="001F2C8D"/>
    <w:rsid w:val="001F66CD"/>
    <w:rsid w:val="001F7792"/>
    <w:rsid w:val="00204065"/>
    <w:rsid w:val="00206D22"/>
    <w:rsid w:val="00231DF9"/>
    <w:rsid w:val="00251E98"/>
    <w:rsid w:val="0025342D"/>
    <w:rsid w:val="00262230"/>
    <w:rsid w:val="0026557B"/>
    <w:rsid w:val="00265587"/>
    <w:rsid w:val="00272C96"/>
    <w:rsid w:val="00287EB1"/>
    <w:rsid w:val="00292806"/>
    <w:rsid w:val="00293C87"/>
    <w:rsid w:val="00294A14"/>
    <w:rsid w:val="002A4388"/>
    <w:rsid w:val="002A4DBA"/>
    <w:rsid w:val="002A6CFA"/>
    <w:rsid w:val="002B385B"/>
    <w:rsid w:val="002C5B5D"/>
    <w:rsid w:val="002D75CD"/>
    <w:rsid w:val="002E4BD6"/>
    <w:rsid w:val="002E7258"/>
    <w:rsid w:val="002F1E17"/>
    <w:rsid w:val="002F52A6"/>
    <w:rsid w:val="003003F4"/>
    <w:rsid w:val="003004A2"/>
    <w:rsid w:val="003033F5"/>
    <w:rsid w:val="003057BF"/>
    <w:rsid w:val="00331CD2"/>
    <w:rsid w:val="00336BC4"/>
    <w:rsid w:val="00340DD8"/>
    <w:rsid w:val="00346F0C"/>
    <w:rsid w:val="00356B0A"/>
    <w:rsid w:val="003626C0"/>
    <w:rsid w:val="00364412"/>
    <w:rsid w:val="00371A1E"/>
    <w:rsid w:val="00377A29"/>
    <w:rsid w:val="00382B4E"/>
    <w:rsid w:val="00393BE3"/>
    <w:rsid w:val="003B3173"/>
    <w:rsid w:val="003C1DD8"/>
    <w:rsid w:val="003C2704"/>
    <w:rsid w:val="003C2837"/>
    <w:rsid w:val="003C2BB8"/>
    <w:rsid w:val="003E1824"/>
    <w:rsid w:val="003E525F"/>
    <w:rsid w:val="003E7B70"/>
    <w:rsid w:val="003F78B2"/>
    <w:rsid w:val="00403F13"/>
    <w:rsid w:val="00414D69"/>
    <w:rsid w:val="00417D83"/>
    <w:rsid w:val="00426BF6"/>
    <w:rsid w:val="00434AE2"/>
    <w:rsid w:val="004363F3"/>
    <w:rsid w:val="00437944"/>
    <w:rsid w:val="004541AC"/>
    <w:rsid w:val="00461D41"/>
    <w:rsid w:val="004634B8"/>
    <w:rsid w:val="00471796"/>
    <w:rsid w:val="00482940"/>
    <w:rsid w:val="00491E0C"/>
    <w:rsid w:val="004A240F"/>
    <w:rsid w:val="004A4248"/>
    <w:rsid w:val="004A4B27"/>
    <w:rsid w:val="004D0BD0"/>
    <w:rsid w:val="004D3470"/>
    <w:rsid w:val="004D3B53"/>
    <w:rsid w:val="004D6897"/>
    <w:rsid w:val="004E4129"/>
    <w:rsid w:val="004F533D"/>
    <w:rsid w:val="00515020"/>
    <w:rsid w:val="005257A6"/>
    <w:rsid w:val="00525907"/>
    <w:rsid w:val="00541D31"/>
    <w:rsid w:val="00546DF3"/>
    <w:rsid w:val="0055125D"/>
    <w:rsid w:val="005532E0"/>
    <w:rsid w:val="005618C3"/>
    <w:rsid w:val="00562F9C"/>
    <w:rsid w:val="0056406E"/>
    <w:rsid w:val="00571B27"/>
    <w:rsid w:val="005750EF"/>
    <w:rsid w:val="005751AA"/>
    <w:rsid w:val="005826C4"/>
    <w:rsid w:val="00583DD3"/>
    <w:rsid w:val="00584D2B"/>
    <w:rsid w:val="00586887"/>
    <w:rsid w:val="00587F76"/>
    <w:rsid w:val="00593BF3"/>
    <w:rsid w:val="00595D6D"/>
    <w:rsid w:val="005A49E4"/>
    <w:rsid w:val="005A4AD9"/>
    <w:rsid w:val="005A5018"/>
    <w:rsid w:val="005C2AA7"/>
    <w:rsid w:val="005C5AD1"/>
    <w:rsid w:val="005C7E9D"/>
    <w:rsid w:val="005E0A47"/>
    <w:rsid w:val="005E655C"/>
    <w:rsid w:val="005F007C"/>
    <w:rsid w:val="005F4F72"/>
    <w:rsid w:val="005F5AA7"/>
    <w:rsid w:val="005F7116"/>
    <w:rsid w:val="00607473"/>
    <w:rsid w:val="006161D7"/>
    <w:rsid w:val="00617011"/>
    <w:rsid w:val="00617D74"/>
    <w:rsid w:val="006309DC"/>
    <w:rsid w:val="00637146"/>
    <w:rsid w:val="00645E18"/>
    <w:rsid w:val="006543D6"/>
    <w:rsid w:val="00655A52"/>
    <w:rsid w:val="006608A5"/>
    <w:rsid w:val="00664256"/>
    <w:rsid w:val="006654FD"/>
    <w:rsid w:val="006709EF"/>
    <w:rsid w:val="00676555"/>
    <w:rsid w:val="00692908"/>
    <w:rsid w:val="00693A07"/>
    <w:rsid w:val="006A0085"/>
    <w:rsid w:val="006A548A"/>
    <w:rsid w:val="006D0991"/>
    <w:rsid w:val="006D4792"/>
    <w:rsid w:val="006E5EC5"/>
    <w:rsid w:val="006E6544"/>
    <w:rsid w:val="006F442D"/>
    <w:rsid w:val="006F5E65"/>
    <w:rsid w:val="006F6850"/>
    <w:rsid w:val="00701924"/>
    <w:rsid w:val="00703084"/>
    <w:rsid w:val="0071494A"/>
    <w:rsid w:val="00715E5F"/>
    <w:rsid w:val="0072092B"/>
    <w:rsid w:val="0072181D"/>
    <w:rsid w:val="0072498A"/>
    <w:rsid w:val="00736447"/>
    <w:rsid w:val="0074421E"/>
    <w:rsid w:val="0075589D"/>
    <w:rsid w:val="00757E88"/>
    <w:rsid w:val="00770FE0"/>
    <w:rsid w:val="00772C91"/>
    <w:rsid w:val="0078059D"/>
    <w:rsid w:val="007A0DC7"/>
    <w:rsid w:val="007A6188"/>
    <w:rsid w:val="007A6546"/>
    <w:rsid w:val="007B03CF"/>
    <w:rsid w:val="007B552B"/>
    <w:rsid w:val="007D467E"/>
    <w:rsid w:val="007D5E34"/>
    <w:rsid w:val="007D7A63"/>
    <w:rsid w:val="007E195B"/>
    <w:rsid w:val="007E5315"/>
    <w:rsid w:val="007F0DC9"/>
    <w:rsid w:val="008002B6"/>
    <w:rsid w:val="00804C8A"/>
    <w:rsid w:val="00810F2E"/>
    <w:rsid w:val="00815096"/>
    <w:rsid w:val="0082471E"/>
    <w:rsid w:val="00827714"/>
    <w:rsid w:val="00830F9C"/>
    <w:rsid w:val="00832A7F"/>
    <w:rsid w:val="00840FF0"/>
    <w:rsid w:val="008640FE"/>
    <w:rsid w:val="0086565A"/>
    <w:rsid w:val="00867DA8"/>
    <w:rsid w:val="00881FA8"/>
    <w:rsid w:val="008912B2"/>
    <w:rsid w:val="008A2480"/>
    <w:rsid w:val="008A3A77"/>
    <w:rsid w:val="008A3EEE"/>
    <w:rsid w:val="008C65EE"/>
    <w:rsid w:val="008D1BA2"/>
    <w:rsid w:val="008E071E"/>
    <w:rsid w:val="008F6416"/>
    <w:rsid w:val="0090521B"/>
    <w:rsid w:val="00913CE7"/>
    <w:rsid w:val="00930468"/>
    <w:rsid w:val="00932F14"/>
    <w:rsid w:val="0095500F"/>
    <w:rsid w:val="00956093"/>
    <w:rsid w:val="00971847"/>
    <w:rsid w:val="009748A9"/>
    <w:rsid w:val="0097570C"/>
    <w:rsid w:val="00976CB6"/>
    <w:rsid w:val="00981A73"/>
    <w:rsid w:val="00987992"/>
    <w:rsid w:val="00990575"/>
    <w:rsid w:val="009917F1"/>
    <w:rsid w:val="00995F1F"/>
    <w:rsid w:val="009964F0"/>
    <w:rsid w:val="009A4170"/>
    <w:rsid w:val="009C132D"/>
    <w:rsid w:val="009C4B1C"/>
    <w:rsid w:val="009D065D"/>
    <w:rsid w:val="009D5970"/>
    <w:rsid w:val="009E06DF"/>
    <w:rsid w:val="00A0375E"/>
    <w:rsid w:val="00A10175"/>
    <w:rsid w:val="00A1031D"/>
    <w:rsid w:val="00A45095"/>
    <w:rsid w:val="00A4614C"/>
    <w:rsid w:val="00A50BAD"/>
    <w:rsid w:val="00A54342"/>
    <w:rsid w:val="00A552B1"/>
    <w:rsid w:val="00A568FD"/>
    <w:rsid w:val="00A77363"/>
    <w:rsid w:val="00A806AF"/>
    <w:rsid w:val="00A8253A"/>
    <w:rsid w:val="00A83E30"/>
    <w:rsid w:val="00A85248"/>
    <w:rsid w:val="00AA1BD6"/>
    <w:rsid w:val="00AA21CE"/>
    <w:rsid w:val="00AB76A0"/>
    <w:rsid w:val="00AC26FF"/>
    <w:rsid w:val="00AE28DC"/>
    <w:rsid w:val="00AE2F58"/>
    <w:rsid w:val="00AE4A32"/>
    <w:rsid w:val="00AF565D"/>
    <w:rsid w:val="00AF56AD"/>
    <w:rsid w:val="00B02019"/>
    <w:rsid w:val="00B02D72"/>
    <w:rsid w:val="00B068CD"/>
    <w:rsid w:val="00B11E2A"/>
    <w:rsid w:val="00B14298"/>
    <w:rsid w:val="00B147E9"/>
    <w:rsid w:val="00B22A1A"/>
    <w:rsid w:val="00B41594"/>
    <w:rsid w:val="00B51C22"/>
    <w:rsid w:val="00B6492E"/>
    <w:rsid w:val="00B703A5"/>
    <w:rsid w:val="00B70ADE"/>
    <w:rsid w:val="00B8091C"/>
    <w:rsid w:val="00BA5253"/>
    <w:rsid w:val="00BB3D37"/>
    <w:rsid w:val="00BC0FA3"/>
    <w:rsid w:val="00BC337F"/>
    <w:rsid w:val="00BD0852"/>
    <w:rsid w:val="00BD5AE6"/>
    <w:rsid w:val="00BD6800"/>
    <w:rsid w:val="00BE05FE"/>
    <w:rsid w:val="00C058D4"/>
    <w:rsid w:val="00C11777"/>
    <w:rsid w:val="00C11C45"/>
    <w:rsid w:val="00C22A6D"/>
    <w:rsid w:val="00C33BF7"/>
    <w:rsid w:val="00C4212D"/>
    <w:rsid w:val="00C57BEE"/>
    <w:rsid w:val="00C7191C"/>
    <w:rsid w:val="00C844D1"/>
    <w:rsid w:val="00C85EE2"/>
    <w:rsid w:val="00C8787D"/>
    <w:rsid w:val="00C92E3C"/>
    <w:rsid w:val="00C9363C"/>
    <w:rsid w:val="00CC2FAB"/>
    <w:rsid w:val="00CC5C7F"/>
    <w:rsid w:val="00CD41A8"/>
    <w:rsid w:val="00CD7B52"/>
    <w:rsid w:val="00D05FBC"/>
    <w:rsid w:val="00D16BCB"/>
    <w:rsid w:val="00D24D50"/>
    <w:rsid w:val="00D30FC3"/>
    <w:rsid w:val="00D324FA"/>
    <w:rsid w:val="00D33809"/>
    <w:rsid w:val="00D35739"/>
    <w:rsid w:val="00D37448"/>
    <w:rsid w:val="00D70CE4"/>
    <w:rsid w:val="00D72E1F"/>
    <w:rsid w:val="00D745CC"/>
    <w:rsid w:val="00D936B4"/>
    <w:rsid w:val="00D94A78"/>
    <w:rsid w:val="00D94B35"/>
    <w:rsid w:val="00DB526F"/>
    <w:rsid w:val="00DD1ED1"/>
    <w:rsid w:val="00DF0B6E"/>
    <w:rsid w:val="00DF50CF"/>
    <w:rsid w:val="00E005F1"/>
    <w:rsid w:val="00E10608"/>
    <w:rsid w:val="00E11C3C"/>
    <w:rsid w:val="00E17450"/>
    <w:rsid w:val="00E26629"/>
    <w:rsid w:val="00E30353"/>
    <w:rsid w:val="00E41457"/>
    <w:rsid w:val="00E440FB"/>
    <w:rsid w:val="00E63D75"/>
    <w:rsid w:val="00E67841"/>
    <w:rsid w:val="00E7052B"/>
    <w:rsid w:val="00E715A1"/>
    <w:rsid w:val="00E735AA"/>
    <w:rsid w:val="00EA1493"/>
    <w:rsid w:val="00EB04E7"/>
    <w:rsid w:val="00EC2C44"/>
    <w:rsid w:val="00ED32B4"/>
    <w:rsid w:val="00ED345D"/>
    <w:rsid w:val="00EE6A81"/>
    <w:rsid w:val="00EF284D"/>
    <w:rsid w:val="00EF7421"/>
    <w:rsid w:val="00F032A7"/>
    <w:rsid w:val="00F04611"/>
    <w:rsid w:val="00F20300"/>
    <w:rsid w:val="00F2078C"/>
    <w:rsid w:val="00F26079"/>
    <w:rsid w:val="00F2757F"/>
    <w:rsid w:val="00F32F08"/>
    <w:rsid w:val="00F401F3"/>
    <w:rsid w:val="00F53477"/>
    <w:rsid w:val="00F5755B"/>
    <w:rsid w:val="00F63D73"/>
    <w:rsid w:val="00F75D8D"/>
    <w:rsid w:val="00F846FD"/>
    <w:rsid w:val="00F9160B"/>
    <w:rsid w:val="00F91DD0"/>
    <w:rsid w:val="00F976F2"/>
    <w:rsid w:val="00FA2A10"/>
    <w:rsid w:val="00FA5739"/>
    <w:rsid w:val="00FA6B18"/>
    <w:rsid w:val="00FC1A6B"/>
    <w:rsid w:val="00FC26F7"/>
    <w:rsid w:val="00FC47AD"/>
    <w:rsid w:val="00FC7D5A"/>
    <w:rsid w:val="00FD2306"/>
    <w:rsid w:val="00FD44C9"/>
    <w:rsid w:val="00FE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  <w:style w:type="table" w:styleId="Grilledutableau">
    <w:name w:val="Table Grid"/>
    <w:basedOn w:val="TableauNormal"/>
    <w:uiPriority w:val="59"/>
    <w:rsid w:val="0005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17D8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04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4C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  <w:style w:type="table" w:styleId="Grilledutableau">
    <w:name w:val="Table Grid"/>
    <w:basedOn w:val="TableauNormal"/>
    <w:uiPriority w:val="59"/>
    <w:rsid w:val="0005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17D8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04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4C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EB103-047B-4373-A96D-02ADFF862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482</cp:revision>
  <cp:lastPrinted>2022-05-08T15:09:00Z</cp:lastPrinted>
  <dcterms:created xsi:type="dcterms:W3CDTF">2020-02-23T11:37:00Z</dcterms:created>
  <dcterms:modified xsi:type="dcterms:W3CDTF">2022-05-08T15:09:00Z</dcterms:modified>
</cp:coreProperties>
</file>